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8C" w:rsidRDefault="007C528C" w:rsidP="007C528C">
      <w:pPr>
        <w:pStyle w:val="VSUTitle"/>
        <w:ind w:left="0"/>
        <w:jc w:val="center"/>
        <w:rPr>
          <w:rFonts w:cs="Times New Roman"/>
          <w:sz w:val="28"/>
          <w:szCs w:val="28"/>
          <w:lang w:val="bg-BG"/>
        </w:rPr>
      </w:pPr>
      <w:r>
        <w:rPr>
          <w:rFonts w:cs="Times New Roman"/>
          <w:sz w:val="28"/>
          <w:szCs w:val="28"/>
        </w:rPr>
        <w:t>Title of the paper</w:t>
      </w:r>
      <w:r>
        <w:rPr>
          <w:rFonts w:cs="Times New Roman"/>
          <w:sz w:val="28"/>
          <w:szCs w:val="28"/>
          <w:lang w:val="bg-BG"/>
        </w:rPr>
        <w:br/>
        <w:t>(</w:t>
      </w:r>
      <w:bookmarkStart w:id="0" w:name="_GoBack"/>
      <w:bookmarkEnd w:id="0"/>
      <w:r>
        <w:rPr>
          <w:rFonts w:cs="Times New Roman"/>
          <w:sz w:val="28"/>
          <w:szCs w:val="28"/>
        </w:rPr>
        <w:t>capital letters</w:t>
      </w:r>
      <w:r>
        <w:rPr>
          <w:rFonts w:cs="Times New Roman"/>
          <w:sz w:val="28"/>
          <w:szCs w:val="28"/>
          <w:lang w:val="bg-BG"/>
        </w:rPr>
        <w:t xml:space="preserve">, times new roman, 14 pt, </w:t>
      </w:r>
      <w:r>
        <w:rPr>
          <w:rFonts w:cs="Times New Roman"/>
          <w:sz w:val="28"/>
          <w:szCs w:val="28"/>
        </w:rPr>
        <w:t>BOLD</w:t>
      </w:r>
      <w:r>
        <w:rPr>
          <w:rFonts w:cs="Times New Roman"/>
          <w:sz w:val="28"/>
          <w:szCs w:val="28"/>
          <w:lang w:val="bg-BG"/>
        </w:rPr>
        <w:t xml:space="preserve">, </w:t>
      </w:r>
      <w:r>
        <w:rPr>
          <w:rFonts w:cs="Times New Roman"/>
          <w:sz w:val="28"/>
          <w:szCs w:val="28"/>
        </w:rPr>
        <w:t>Centered</w:t>
      </w:r>
      <w:r>
        <w:rPr>
          <w:rFonts w:cs="Times New Roman"/>
          <w:sz w:val="28"/>
          <w:szCs w:val="28"/>
          <w:lang w:val="bg-BG"/>
        </w:rPr>
        <w:t>)</w:t>
      </w:r>
    </w:p>
    <w:p w:rsidR="007C528C" w:rsidRDefault="007C528C" w:rsidP="007C528C">
      <w:pPr>
        <w:pStyle w:val="VSUMain"/>
        <w:rPr>
          <w:lang w:val="bg-BG"/>
        </w:rPr>
      </w:pPr>
    </w:p>
    <w:p w:rsidR="007C528C" w:rsidRDefault="0050663B" w:rsidP="007C528C">
      <w:pPr>
        <w:pStyle w:val="VSUAuthors"/>
        <w:rPr>
          <w:szCs w:val="24"/>
          <w:lang w:val="bg-BG"/>
        </w:rPr>
      </w:pPr>
      <w:r>
        <w:t>CONFERENCE PAPER TITLE IN ENGLISH (if the title is in another language)</w:t>
      </w:r>
      <w:r w:rsidR="007C528C" w:rsidRPr="00986AC9">
        <w:t xml:space="preserve">, </w:t>
      </w:r>
      <w:r>
        <w:t xml:space="preserve">Scientific </w:t>
      </w:r>
      <w:r w:rsidR="007C528C">
        <w:t>degree</w:t>
      </w:r>
      <w:r w:rsidR="007C528C" w:rsidRPr="00986AC9">
        <w:t xml:space="preserve">, </w:t>
      </w:r>
      <w:r w:rsidR="007C528C">
        <w:t>authors name and surname</w:t>
      </w:r>
      <w:r w:rsidR="007C528C" w:rsidRPr="00986AC9">
        <w:t xml:space="preserve">, </w:t>
      </w:r>
      <w:r w:rsidR="007C528C">
        <w:t>place of work</w:t>
      </w:r>
      <w:r w:rsidR="007C528C" w:rsidRPr="00986AC9">
        <w:t xml:space="preserve"> </w:t>
      </w:r>
      <w:r w:rsidR="007C528C">
        <w:rPr>
          <w:szCs w:val="24"/>
          <w:lang w:val="bg-BG"/>
        </w:rPr>
        <w:t>(</w:t>
      </w:r>
      <w:proofErr w:type="spellStart"/>
      <w:r w:rsidR="007C528C">
        <w:rPr>
          <w:szCs w:val="24"/>
          <w:lang w:val="bg-BG"/>
        </w:rPr>
        <w:t>Times</w:t>
      </w:r>
      <w:proofErr w:type="spellEnd"/>
      <w:r w:rsidR="007C528C">
        <w:rPr>
          <w:szCs w:val="24"/>
          <w:lang w:val="bg-BG"/>
        </w:rPr>
        <w:t xml:space="preserve"> New </w:t>
      </w:r>
      <w:proofErr w:type="spellStart"/>
      <w:r w:rsidR="007C528C">
        <w:rPr>
          <w:szCs w:val="24"/>
          <w:lang w:val="bg-BG"/>
        </w:rPr>
        <w:t>Roman</w:t>
      </w:r>
      <w:proofErr w:type="spellEnd"/>
      <w:r w:rsidR="007C528C">
        <w:rPr>
          <w:szCs w:val="24"/>
          <w:lang w:val="bg-BG"/>
        </w:rPr>
        <w:t xml:space="preserve">, 12 </w:t>
      </w:r>
      <w:proofErr w:type="spellStart"/>
      <w:r w:rsidR="007C528C">
        <w:rPr>
          <w:szCs w:val="24"/>
          <w:lang w:val="bg-BG"/>
        </w:rPr>
        <w:t>pt</w:t>
      </w:r>
      <w:proofErr w:type="spellEnd"/>
      <w:r w:rsidR="007C528C">
        <w:rPr>
          <w:szCs w:val="24"/>
          <w:lang w:val="bg-BG"/>
        </w:rPr>
        <w:t xml:space="preserve">, </w:t>
      </w:r>
      <w:r w:rsidR="007C528C">
        <w:rPr>
          <w:szCs w:val="24"/>
        </w:rPr>
        <w:t>centered text</w:t>
      </w:r>
      <w:r w:rsidR="007C528C">
        <w:rPr>
          <w:szCs w:val="24"/>
          <w:lang w:val="bg-BG"/>
        </w:rPr>
        <w:t>)</w:t>
      </w:r>
    </w:p>
    <w:p w:rsidR="007C528C" w:rsidRDefault="007C528C" w:rsidP="007C528C">
      <w:pPr>
        <w:pStyle w:val="VSUMain"/>
        <w:rPr>
          <w:lang w:val="bg-BG"/>
        </w:rPr>
      </w:pPr>
    </w:p>
    <w:p w:rsidR="007C528C" w:rsidRPr="0050663B" w:rsidRDefault="007C528C" w:rsidP="007C528C">
      <w:pPr>
        <w:pStyle w:val="VSUInstitution"/>
        <w:ind w:left="0" w:firstLine="567"/>
        <w:jc w:val="both"/>
        <w:rPr>
          <w:i w:val="0"/>
          <w:color w:val="222222"/>
          <w:sz w:val="19"/>
          <w:szCs w:val="19"/>
        </w:rPr>
      </w:pPr>
      <w:r w:rsidRPr="0050663B">
        <w:rPr>
          <w:i w:val="0"/>
        </w:rPr>
        <w:t>Abstract</w:t>
      </w:r>
      <w:r w:rsidRPr="0050663B">
        <w:rPr>
          <w:i w:val="0"/>
          <w:lang w:val="bg-BG"/>
        </w:rPr>
        <w:t>:</w:t>
      </w:r>
      <w:r w:rsidRPr="0050663B">
        <w:rPr>
          <w:rStyle w:val="apple-converted-space"/>
          <w:i w:val="0"/>
        </w:rPr>
        <w:t> </w:t>
      </w:r>
      <w:r w:rsidRPr="0050663B">
        <w:rPr>
          <w:rStyle w:val="apple-converted-space"/>
          <w:b/>
          <w:i w:val="0"/>
          <w:lang w:val="bg-BG"/>
        </w:rPr>
        <w:t>(</w:t>
      </w:r>
      <w:r w:rsidR="0050663B" w:rsidRPr="0050663B">
        <w:rPr>
          <w:rStyle w:val="apple-converted-space"/>
          <w:b/>
          <w:i w:val="0"/>
        </w:rPr>
        <w:t>i</w:t>
      </w:r>
      <w:r w:rsidRPr="0050663B">
        <w:rPr>
          <w:rStyle w:val="apple-converted-space"/>
          <w:b/>
          <w:i w:val="0"/>
        </w:rPr>
        <w:t>n English</w:t>
      </w:r>
      <w:r w:rsidRPr="0050663B">
        <w:rPr>
          <w:rStyle w:val="apple-converted-space"/>
          <w:b/>
          <w:i w:val="0"/>
          <w:lang w:val="bg-BG"/>
        </w:rPr>
        <w:t xml:space="preserve">, </w:t>
      </w:r>
      <w:r w:rsidRPr="0050663B">
        <w:rPr>
          <w:rStyle w:val="apple-converted-space"/>
          <w:b/>
          <w:i w:val="0"/>
        </w:rPr>
        <w:t>font</w:t>
      </w:r>
      <w:r w:rsidRPr="0050663B">
        <w:rPr>
          <w:rStyle w:val="apple-converted-space"/>
          <w:b/>
          <w:i w:val="0"/>
          <w:lang w:val="bg-BG"/>
        </w:rPr>
        <w:t xml:space="preserve"> </w:t>
      </w:r>
      <w:proofErr w:type="spellStart"/>
      <w:r w:rsidRPr="0050663B">
        <w:rPr>
          <w:b/>
          <w:i w:val="0"/>
          <w:lang w:val="bg-BG"/>
        </w:rPr>
        <w:t>Times</w:t>
      </w:r>
      <w:proofErr w:type="spellEnd"/>
      <w:r w:rsidRPr="0050663B">
        <w:rPr>
          <w:b/>
          <w:i w:val="0"/>
          <w:lang w:val="bg-BG"/>
        </w:rPr>
        <w:t xml:space="preserve"> New </w:t>
      </w:r>
      <w:proofErr w:type="spellStart"/>
      <w:r w:rsidRPr="0050663B">
        <w:rPr>
          <w:b/>
          <w:i w:val="0"/>
          <w:lang w:val="bg-BG"/>
        </w:rPr>
        <w:t>Roman</w:t>
      </w:r>
      <w:proofErr w:type="spellEnd"/>
      <w:r w:rsidRPr="0050663B">
        <w:rPr>
          <w:b/>
          <w:i w:val="0"/>
          <w:lang w:val="bg-BG"/>
        </w:rPr>
        <w:t>, 1</w:t>
      </w:r>
      <w:r w:rsidR="0050663B" w:rsidRPr="0050663B">
        <w:rPr>
          <w:b/>
          <w:i w:val="0"/>
          <w:lang w:val="en-GB"/>
        </w:rPr>
        <w:t>1</w:t>
      </w:r>
      <w:r w:rsidRPr="0050663B">
        <w:rPr>
          <w:b/>
          <w:i w:val="0"/>
          <w:lang w:val="bg-BG"/>
        </w:rPr>
        <w:t xml:space="preserve"> </w:t>
      </w:r>
      <w:proofErr w:type="spellStart"/>
      <w:r w:rsidRPr="0050663B">
        <w:rPr>
          <w:b/>
          <w:i w:val="0"/>
          <w:lang w:val="bg-BG"/>
        </w:rPr>
        <w:t>pt</w:t>
      </w:r>
      <w:proofErr w:type="spellEnd"/>
      <w:r w:rsidRPr="0050663B">
        <w:rPr>
          <w:b/>
          <w:i w:val="0"/>
          <w:lang w:val="bg-BG"/>
        </w:rPr>
        <w:t xml:space="preserve">, </w:t>
      </w:r>
      <w:r w:rsidRPr="0050663B">
        <w:rPr>
          <w:b/>
          <w:i w:val="0"/>
        </w:rPr>
        <w:t>Justify</w:t>
      </w:r>
      <w:r w:rsidRPr="0050663B">
        <w:rPr>
          <w:b/>
          <w:i w:val="0"/>
          <w:lang w:val="bg-BG"/>
        </w:rPr>
        <w:t xml:space="preserve">, </w:t>
      </w:r>
      <w:r w:rsidRPr="0050663B">
        <w:rPr>
          <w:b/>
          <w:i w:val="0"/>
        </w:rPr>
        <w:t xml:space="preserve">not more than </w:t>
      </w:r>
      <w:r w:rsidR="0050663B" w:rsidRPr="0050663B">
        <w:rPr>
          <w:b/>
          <w:i w:val="0"/>
        </w:rPr>
        <w:t>3</w:t>
      </w:r>
      <w:r w:rsidRPr="0050663B">
        <w:rPr>
          <w:b/>
          <w:i w:val="0"/>
        </w:rPr>
        <w:t xml:space="preserve">00 words or </w:t>
      </w:r>
      <w:r w:rsidRPr="0050663B">
        <w:rPr>
          <w:b/>
          <w:i w:val="0"/>
          <w:lang w:val="bg-BG"/>
        </w:rPr>
        <w:t>1</w:t>
      </w:r>
      <w:r w:rsidR="0050663B" w:rsidRPr="0050663B">
        <w:rPr>
          <w:b/>
          <w:i w:val="0"/>
          <w:lang w:val="en-GB"/>
        </w:rPr>
        <w:t>9</w:t>
      </w:r>
      <w:r w:rsidRPr="0050663B">
        <w:rPr>
          <w:b/>
          <w:i w:val="0"/>
          <w:lang w:val="bg-BG"/>
        </w:rPr>
        <w:t xml:space="preserve">00 </w:t>
      </w:r>
      <w:r w:rsidR="0050663B" w:rsidRPr="0050663B">
        <w:rPr>
          <w:b/>
          <w:i w:val="0"/>
        </w:rPr>
        <w:t>characters</w:t>
      </w:r>
      <w:r w:rsidRPr="0050663B">
        <w:rPr>
          <w:b/>
          <w:i w:val="0"/>
          <w:lang w:val="bg-BG"/>
        </w:rPr>
        <w:t>).</w:t>
      </w:r>
      <w:r w:rsidRPr="0050663B">
        <w:rPr>
          <w:b/>
          <w:i w:val="0"/>
        </w:rPr>
        <w:t xml:space="preserve"> </w:t>
      </w:r>
      <w:r w:rsidRPr="0050663B">
        <w:rPr>
          <w:i w:val="0"/>
        </w:rPr>
        <w:t xml:space="preserve">The development of internet technologies and the improvement of e-learning platforms has placed the instructor in an entirely new role. Electronic learning is designed for self-study, consistent with students’ characteristics and allowing them to manage their own learning process. This way, the teacher can leave the field of the “knowing it all” and transfer into becoming a tutor who can support the learning path of students using internet communication technologies. Such a shift unveils the controversial status of the teaching institution in a world of digits, which is additionally complicated by the advent of Y and Z generations in higher education known as “digital natives” who can perfectly handle the use all electronic devices and their countless applications as compared to the inability of many of their professors. Despite the skepticism in the academic world towards the use of electronic platforms instructors have not lost their importance but </w:t>
      </w:r>
      <w:r w:rsidR="00986AC9" w:rsidRPr="0050663B">
        <w:rPr>
          <w:i w:val="0"/>
        </w:rPr>
        <w:t>on</w:t>
      </w:r>
      <w:r w:rsidRPr="0050663B">
        <w:rPr>
          <w:i w:val="0"/>
        </w:rPr>
        <w:t xml:space="preserve"> the contrary, their responsibility ha</w:t>
      </w:r>
      <w:r w:rsidR="00986AC9" w:rsidRPr="0050663B">
        <w:rPr>
          <w:i w:val="0"/>
        </w:rPr>
        <w:t>s</w:t>
      </w:r>
      <w:r w:rsidRPr="0050663B">
        <w:rPr>
          <w:i w:val="0"/>
        </w:rPr>
        <w:t xml:space="preserve"> even increased in their new role of</w:t>
      </w:r>
      <w:r w:rsidRPr="0050663B">
        <w:rPr>
          <w:rStyle w:val="apple-converted-space"/>
          <w:i w:val="0"/>
        </w:rPr>
        <w:t xml:space="preserve"> being</w:t>
      </w:r>
      <w:r w:rsidRPr="0050663B">
        <w:rPr>
          <w:i w:val="0"/>
        </w:rPr>
        <w:t xml:space="preserve"> competent guides to students </w:t>
      </w:r>
      <w:proofErr w:type="gramStart"/>
      <w:r w:rsidRPr="0050663B">
        <w:rPr>
          <w:i w:val="0"/>
        </w:rPr>
        <w:t>in </w:t>
      </w:r>
      <w:r w:rsidRPr="0050663B">
        <w:rPr>
          <w:rStyle w:val="apple-converted-space"/>
          <w:i w:val="0"/>
        </w:rPr>
        <w:t> </w:t>
      </w:r>
      <w:r w:rsidRPr="0050663B">
        <w:rPr>
          <w:i w:val="0"/>
        </w:rPr>
        <w:t>the</w:t>
      </w:r>
      <w:proofErr w:type="gramEnd"/>
      <w:r w:rsidRPr="0050663B">
        <w:rPr>
          <w:i w:val="0"/>
        </w:rPr>
        <w:t xml:space="preserve"> sea of information and resources available in cyberspace.</w:t>
      </w:r>
    </w:p>
    <w:p w:rsidR="0050663B" w:rsidRDefault="007C528C" w:rsidP="0050663B">
      <w:pPr>
        <w:pStyle w:val="NormalWeb"/>
        <w:shd w:val="clear" w:color="auto" w:fill="FFFFFF"/>
        <w:spacing w:before="0" w:beforeAutospacing="0" w:after="0" w:afterAutospacing="0"/>
        <w:ind w:firstLine="567"/>
        <w:jc w:val="both"/>
        <w:rPr>
          <w:color w:val="000000"/>
          <w:lang w:val="en-US"/>
        </w:rPr>
      </w:pPr>
      <w:r w:rsidRPr="0050663B">
        <w:rPr>
          <w:b/>
          <w:color w:val="000000"/>
          <w:lang w:val="en-US"/>
        </w:rPr>
        <w:t>Key words:</w:t>
      </w:r>
      <w:r w:rsidRPr="0050663B">
        <w:rPr>
          <w:color w:val="000000"/>
          <w:lang w:val="en-US"/>
        </w:rPr>
        <w:t xml:space="preserve"> competency; informal learning; e-learning; tutor; effectiveness</w:t>
      </w:r>
    </w:p>
    <w:p w:rsidR="007C528C" w:rsidRPr="0050663B" w:rsidRDefault="007C528C" w:rsidP="0050663B">
      <w:pPr>
        <w:pStyle w:val="NormalWeb"/>
        <w:shd w:val="clear" w:color="auto" w:fill="FFFFFF"/>
        <w:spacing w:before="0" w:beforeAutospacing="0" w:after="0" w:afterAutospacing="0"/>
        <w:ind w:firstLine="567"/>
        <w:jc w:val="both"/>
        <w:rPr>
          <w:rFonts w:ascii="Arial" w:hAnsi="Arial" w:cs="Arial"/>
          <w:bCs/>
          <w:color w:val="222222"/>
          <w:sz w:val="19"/>
          <w:szCs w:val="19"/>
        </w:rPr>
      </w:pPr>
      <w:r w:rsidRPr="0050663B">
        <w:rPr>
          <w:bCs/>
        </w:rPr>
        <w:t>(</w:t>
      </w:r>
      <w:proofErr w:type="spellStart"/>
      <w:r w:rsidRPr="0050663B">
        <w:rPr>
          <w:bCs/>
        </w:rPr>
        <w:t>Times</w:t>
      </w:r>
      <w:proofErr w:type="spellEnd"/>
      <w:r w:rsidRPr="0050663B">
        <w:rPr>
          <w:bCs/>
        </w:rPr>
        <w:t xml:space="preserve"> New </w:t>
      </w:r>
      <w:proofErr w:type="spellStart"/>
      <w:r w:rsidRPr="0050663B">
        <w:rPr>
          <w:bCs/>
        </w:rPr>
        <w:t>Roman</w:t>
      </w:r>
      <w:proofErr w:type="spellEnd"/>
      <w:r w:rsidRPr="0050663B">
        <w:rPr>
          <w:bCs/>
        </w:rPr>
        <w:t>, 1</w:t>
      </w:r>
      <w:r w:rsidR="0050663B" w:rsidRPr="0050663B">
        <w:rPr>
          <w:bCs/>
          <w:lang w:val="en-GB"/>
        </w:rPr>
        <w:t>1</w:t>
      </w:r>
      <w:r w:rsidRPr="0050663B">
        <w:rPr>
          <w:bCs/>
        </w:rPr>
        <w:t xml:space="preserve"> </w:t>
      </w:r>
      <w:proofErr w:type="spellStart"/>
      <w:r w:rsidRPr="0050663B">
        <w:rPr>
          <w:bCs/>
        </w:rPr>
        <w:t>pt</w:t>
      </w:r>
      <w:proofErr w:type="spellEnd"/>
      <w:r w:rsidRPr="0050663B">
        <w:rPr>
          <w:bCs/>
        </w:rPr>
        <w:t xml:space="preserve">, </w:t>
      </w:r>
      <w:proofErr w:type="spellStart"/>
      <w:r w:rsidRPr="0050663B">
        <w:rPr>
          <w:bCs/>
        </w:rPr>
        <w:t>Justify</w:t>
      </w:r>
      <w:proofErr w:type="spellEnd"/>
      <w:r w:rsidRPr="0050663B">
        <w:rPr>
          <w:bCs/>
        </w:rPr>
        <w:t>)</w:t>
      </w:r>
    </w:p>
    <w:p w:rsidR="007C528C" w:rsidRDefault="007C528C" w:rsidP="007C528C">
      <w:pPr>
        <w:pStyle w:val="VSUMain"/>
        <w:rPr>
          <w:lang w:val="bg-BG"/>
        </w:rPr>
      </w:pPr>
    </w:p>
    <w:p w:rsidR="007C528C" w:rsidRDefault="007C528C" w:rsidP="007C528C">
      <w:pPr>
        <w:pStyle w:val="VSUHeadings"/>
        <w:rPr>
          <w:rFonts w:cs="Times New Roman"/>
          <w:szCs w:val="24"/>
          <w:lang w:val="en-GB"/>
        </w:rPr>
      </w:pPr>
      <w:proofErr w:type="spellStart"/>
      <w:r>
        <w:rPr>
          <w:rFonts w:cs="Times New Roman"/>
          <w:szCs w:val="24"/>
          <w:lang w:val="bg-BG"/>
        </w:rPr>
        <w:t>Times</w:t>
      </w:r>
      <w:proofErr w:type="spellEnd"/>
      <w:r>
        <w:rPr>
          <w:rFonts w:cs="Times New Roman"/>
          <w:szCs w:val="24"/>
          <w:lang w:val="bg-BG"/>
        </w:rPr>
        <w:t xml:space="preserve"> New </w:t>
      </w:r>
      <w:proofErr w:type="spellStart"/>
      <w:r>
        <w:rPr>
          <w:rFonts w:cs="Times New Roman"/>
          <w:szCs w:val="24"/>
          <w:lang w:val="bg-BG"/>
        </w:rPr>
        <w:t>Roman</w:t>
      </w:r>
      <w:proofErr w:type="spellEnd"/>
      <w:r>
        <w:rPr>
          <w:rFonts w:cs="Times New Roman"/>
          <w:szCs w:val="24"/>
          <w:lang w:val="bg-BG"/>
        </w:rPr>
        <w:t xml:space="preserve">, 12 </w:t>
      </w:r>
      <w:proofErr w:type="spellStart"/>
      <w:r>
        <w:rPr>
          <w:rFonts w:cs="Times New Roman"/>
          <w:szCs w:val="24"/>
          <w:lang w:val="bg-BG"/>
        </w:rPr>
        <w:t>pt</w:t>
      </w:r>
      <w:proofErr w:type="spellEnd"/>
      <w:r>
        <w:rPr>
          <w:rFonts w:cs="Times New Roman"/>
          <w:szCs w:val="24"/>
          <w:lang w:val="bg-BG"/>
        </w:rPr>
        <w:t xml:space="preserve">, </w:t>
      </w:r>
      <w:r>
        <w:rPr>
          <w:rFonts w:cs="Times New Roman"/>
          <w:szCs w:val="24"/>
          <w:lang w:val="en-GB"/>
        </w:rPr>
        <w:t xml:space="preserve">Indentation: First Line 1 cm </w:t>
      </w:r>
    </w:p>
    <w:p w:rsidR="00094404" w:rsidRPr="00094404" w:rsidRDefault="00094404" w:rsidP="007C528C">
      <w:pPr>
        <w:pStyle w:val="VSUMain"/>
        <w:rPr>
          <w:lang w:val="en-US"/>
        </w:rPr>
      </w:pPr>
      <w:r w:rsidRPr="00094404">
        <w:rPr>
          <w:lang w:val="en-US"/>
        </w:rPr>
        <w:t xml:space="preserve">The paper should be formatted with the following characteristics: size of page </w:t>
      </w:r>
      <w:r w:rsidR="007C528C" w:rsidRPr="00094404">
        <w:rPr>
          <w:lang w:val="bg-BG"/>
        </w:rPr>
        <w:t xml:space="preserve">21 см × 29,7 см (А4), </w:t>
      </w:r>
      <w:r w:rsidR="007C528C" w:rsidRPr="00094404">
        <w:rPr>
          <w:bCs/>
          <w:lang w:val="en-US"/>
        </w:rPr>
        <w:t>Top</w:t>
      </w:r>
      <w:r w:rsidR="007C528C" w:rsidRPr="00094404">
        <w:rPr>
          <w:bCs/>
        </w:rPr>
        <w:t xml:space="preserve">: 2 </w:t>
      </w:r>
      <w:proofErr w:type="spellStart"/>
      <w:r w:rsidR="007C528C" w:rsidRPr="00094404">
        <w:rPr>
          <w:bCs/>
        </w:rPr>
        <w:t>с</w:t>
      </w:r>
      <w:r w:rsidR="0050663B">
        <w:rPr>
          <w:bCs/>
        </w:rPr>
        <w:t>m</w:t>
      </w:r>
      <w:proofErr w:type="spellEnd"/>
      <w:r w:rsidR="007C528C" w:rsidRPr="00094404">
        <w:rPr>
          <w:bCs/>
        </w:rPr>
        <w:t xml:space="preserve">, </w:t>
      </w:r>
      <w:r w:rsidR="007C528C" w:rsidRPr="00094404">
        <w:rPr>
          <w:bCs/>
          <w:lang w:val="en-US"/>
        </w:rPr>
        <w:t xml:space="preserve">Bottom: 2 </w:t>
      </w:r>
      <w:proofErr w:type="spellStart"/>
      <w:r w:rsidR="007C528C" w:rsidRPr="00094404">
        <w:rPr>
          <w:bCs/>
          <w:lang w:val="en-US"/>
        </w:rPr>
        <w:t>с</w:t>
      </w:r>
      <w:r w:rsidR="0050663B">
        <w:rPr>
          <w:bCs/>
          <w:lang w:val="en-US"/>
        </w:rPr>
        <w:t>m</w:t>
      </w:r>
      <w:proofErr w:type="spellEnd"/>
      <w:r w:rsidR="007C528C" w:rsidRPr="00094404">
        <w:rPr>
          <w:bCs/>
          <w:lang w:val="en-US"/>
        </w:rPr>
        <w:t xml:space="preserve">, Left: 3 </w:t>
      </w:r>
      <w:proofErr w:type="spellStart"/>
      <w:r w:rsidR="007C528C" w:rsidRPr="00094404">
        <w:rPr>
          <w:bCs/>
          <w:lang w:val="en-US"/>
        </w:rPr>
        <w:t>с</w:t>
      </w:r>
      <w:r w:rsidR="0050663B">
        <w:rPr>
          <w:bCs/>
          <w:lang w:val="en-US"/>
        </w:rPr>
        <w:t>m</w:t>
      </w:r>
      <w:proofErr w:type="spellEnd"/>
      <w:r w:rsidR="007C528C" w:rsidRPr="00094404">
        <w:rPr>
          <w:bCs/>
          <w:lang w:val="en-US"/>
        </w:rPr>
        <w:t xml:space="preserve">, Right: 2 </w:t>
      </w:r>
      <w:proofErr w:type="spellStart"/>
      <w:r w:rsidR="007C528C" w:rsidRPr="00094404">
        <w:rPr>
          <w:bCs/>
          <w:lang w:val="en-US"/>
        </w:rPr>
        <w:t>с</w:t>
      </w:r>
      <w:r w:rsidR="0050663B">
        <w:rPr>
          <w:bCs/>
          <w:lang w:val="en-US"/>
        </w:rPr>
        <w:t>m</w:t>
      </w:r>
      <w:proofErr w:type="spellEnd"/>
      <w:r w:rsidR="007C528C" w:rsidRPr="00094404">
        <w:rPr>
          <w:bCs/>
        </w:rPr>
        <w:t>;</w:t>
      </w:r>
      <w:r w:rsidRPr="00094404">
        <w:rPr>
          <w:lang w:val="bg-BG"/>
        </w:rPr>
        <w:t xml:space="preserve"> </w:t>
      </w:r>
      <w:r w:rsidRPr="00094404">
        <w:rPr>
          <w:lang w:val="en-US"/>
        </w:rPr>
        <w:t>Font</w:t>
      </w:r>
      <w:r w:rsidR="007C528C" w:rsidRPr="00094404">
        <w:rPr>
          <w:lang w:val="bg-BG"/>
        </w:rPr>
        <w:t xml:space="preserve"> </w:t>
      </w:r>
      <w:proofErr w:type="spellStart"/>
      <w:r w:rsidR="007C528C" w:rsidRPr="00094404">
        <w:rPr>
          <w:lang w:val="bg-BG"/>
        </w:rPr>
        <w:t>Times</w:t>
      </w:r>
      <w:proofErr w:type="spellEnd"/>
      <w:r w:rsidR="007C528C" w:rsidRPr="00094404">
        <w:rPr>
          <w:lang w:val="bg-BG"/>
        </w:rPr>
        <w:t xml:space="preserve"> New </w:t>
      </w:r>
      <w:proofErr w:type="spellStart"/>
      <w:r w:rsidR="007C528C" w:rsidRPr="00094404">
        <w:rPr>
          <w:lang w:val="bg-BG"/>
        </w:rPr>
        <w:t>Roman</w:t>
      </w:r>
      <w:proofErr w:type="spellEnd"/>
      <w:r w:rsidR="007C528C" w:rsidRPr="00094404">
        <w:rPr>
          <w:lang w:val="bg-BG"/>
        </w:rPr>
        <w:t xml:space="preserve">, 12 </w:t>
      </w:r>
      <w:proofErr w:type="spellStart"/>
      <w:r w:rsidR="007C528C" w:rsidRPr="00094404">
        <w:rPr>
          <w:lang w:val="bg-BG"/>
        </w:rPr>
        <w:t>pt</w:t>
      </w:r>
      <w:proofErr w:type="spellEnd"/>
      <w:r w:rsidR="007C528C" w:rsidRPr="00094404">
        <w:rPr>
          <w:lang w:val="bg-BG"/>
        </w:rPr>
        <w:t xml:space="preserve">, </w:t>
      </w:r>
      <w:r w:rsidR="007C528C" w:rsidRPr="0025263B">
        <w:t>Justify,</w:t>
      </w:r>
      <w:r w:rsidR="007C528C" w:rsidRPr="00094404">
        <w:rPr>
          <w:lang w:val="bg-BG"/>
        </w:rPr>
        <w:t xml:space="preserve"> </w:t>
      </w:r>
      <w:r w:rsidR="007C528C" w:rsidRPr="00094404">
        <w:t>Spacing</w:t>
      </w:r>
      <w:r w:rsidR="007C528C" w:rsidRPr="00094404">
        <w:rPr>
          <w:lang w:val="bg-BG"/>
        </w:rPr>
        <w:t xml:space="preserve"> – 1 (</w:t>
      </w:r>
      <w:r w:rsidR="007C528C" w:rsidRPr="00094404">
        <w:rPr>
          <w:lang w:val="en-US"/>
        </w:rPr>
        <w:t>Single</w:t>
      </w:r>
      <w:r w:rsidR="007C528C" w:rsidRPr="00094404">
        <w:rPr>
          <w:lang w:val="bg-BG"/>
        </w:rPr>
        <w:t xml:space="preserve">) </w:t>
      </w:r>
      <w:r w:rsidRPr="00094404">
        <w:rPr>
          <w:lang w:val="en-US"/>
        </w:rPr>
        <w:t xml:space="preserve">and indent from the first </w:t>
      </w:r>
      <w:proofErr w:type="gramStart"/>
      <w:r w:rsidRPr="00094404">
        <w:rPr>
          <w:lang w:val="en-US"/>
        </w:rPr>
        <w:t xml:space="preserve">paragraph </w:t>
      </w:r>
      <w:r w:rsidR="007C528C" w:rsidRPr="00094404">
        <w:rPr>
          <w:lang w:val="bg-BG"/>
        </w:rPr>
        <w:t xml:space="preserve"> </w:t>
      </w:r>
      <w:r w:rsidR="007C528C" w:rsidRPr="0025263B">
        <w:rPr>
          <w:lang w:val="bg-BG"/>
        </w:rPr>
        <w:t>1</w:t>
      </w:r>
      <w:proofErr w:type="gramEnd"/>
      <w:r w:rsidR="007C528C" w:rsidRPr="0025263B">
        <w:rPr>
          <w:lang w:val="bg-BG"/>
        </w:rPr>
        <w:t xml:space="preserve"> с</w:t>
      </w:r>
      <w:r w:rsidR="0050663B" w:rsidRPr="0025263B">
        <w:t>m</w:t>
      </w:r>
      <w:r w:rsidR="007C528C" w:rsidRPr="00094404">
        <w:rPr>
          <w:lang w:val="bg-BG"/>
        </w:rPr>
        <w:t xml:space="preserve"> (</w:t>
      </w:r>
      <w:proofErr w:type="spellStart"/>
      <w:r w:rsidR="007C528C" w:rsidRPr="00094404">
        <w:rPr>
          <w:lang w:val="bg-BG"/>
        </w:rPr>
        <w:t>First</w:t>
      </w:r>
      <w:proofErr w:type="spellEnd"/>
      <w:r w:rsidR="007C528C" w:rsidRPr="00094404">
        <w:rPr>
          <w:lang w:val="bg-BG"/>
        </w:rPr>
        <w:t xml:space="preserve"> </w:t>
      </w:r>
      <w:proofErr w:type="spellStart"/>
      <w:r w:rsidR="007C528C" w:rsidRPr="00094404">
        <w:rPr>
          <w:lang w:val="bg-BG"/>
        </w:rPr>
        <w:t>line</w:t>
      </w:r>
      <w:proofErr w:type="spellEnd"/>
      <w:r w:rsidR="007C528C" w:rsidRPr="00094404">
        <w:rPr>
          <w:lang w:val="bg-BG"/>
        </w:rPr>
        <w:t xml:space="preserve">). </w:t>
      </w:r>
      <w:r w:rsidRPr="00094404">
        <w:rPr>
          <w:b/>
          <w:lang w:val="en-US"/>
        </w:rPr>
        <w:t>Maximum number of pages should be 6 (six)</w:t>
      </w:r>
      <w:r w:rsidR="0050663B">
        <w:rPr>
          <w:b/>
          <w:lang w:val="en-US"/>
        </w:rPr>
        <w:t xml:space="preserve"> standard typed pages (1800 characters/page)</w:t>
      </w:r>
      <w:r w:rsidRPr="00094404">
        <w:rPr>
          <w:b/>
          <w:lang w:val="en-US"/>
        </w:rPr>
        <w:t xml:space="preserve">, </w:t>
      </w:r>
      <w:r w:rsidRPr="00094404">
        <w:rPr>
          <w:lang w:val="en-US"/>
        </w:rPr>
        <w:t>including the title, abstract,</w:t>
      </w:r>
      <w:r w:rsidR="00986AC9">
        <w:rPr>
          <w:lang w:val="en-US"/>
        </w:rPr>
        <w:t xml:space="preserve"> </w:t>
      </w:r>
      <w:r w:rsidRPr="00094404">
        <w:rPr>
          <w:lang w:val="en-US"/>
        </w:rPr>
        <w:t>tables,</w:t>
      </w:r>
      <w:r w:rsidR="00986AC9">
        <w:rPr>
          <w:lang w:val="en-US"/>
        </w:rPr>
        <w:t xml:space="preserve"> </w:t>
      </w:r>
      <w:r w:rsidRPr="00094404">
        <w:rPr>
          <w:lang w:val="en-US"/>
        </w:rPr>
        <w:t>figures and bibliography.</w:t>
      </w:r>
      <w:r w:rsidRPr="00094404">
        <w:rPr>
          <w:b/>
          <w:lang w:val="en-US"/>
        </w:rPr>
        <w:t xml:space="preserve"> Pages should not be numbered.</w:t>
      </w:r>
    </w:p>
    <w:p w:rsidR="00094404" w:rsidRPr="0050663B" w:rsidRDefault="00094404" w:rsidP="00094404">
      <w:pPr>
        <w:pStyle w:val="VSUMain"/>
        <w:rPr>
          <w:lang w:val="en-US"/>
        </w:rPr>
      </w:pPr>
      <w:r w:rsidRPr="00094404">
        <w:rPr>
          <w:lang w:val="en-US"/>
        </w:rPr>
        <w:t xml:space="preserve">Papers should be sent </w:t>
      </w:r>
      <w:r w:rsidR="0050663B">
        <w:rPr>
          <w:lang w:val="en-US"/>
        </w:rPr>
        <w:t>on the</w:t>
      </w:r>
      <w:r w:rsidRPr="00094404">
        <w:rPr>
          <w:lang w:val="en-US"/>
        </w:rPr>
        <w:t xml:space="preserve"> following </w:t>
      </w:r>
      <w:r w:rsidR="0050663B">
        <w:rPr>
          <w:lang w:val="en-US"/>
        </w:rPr>
        <w:t>website</w:t>
      </w:r>
      <w:r w:rsidRPr="00094404">
        <w:rPr>
          <w:lang w:val="en-US"/>
        </w:rPr>
        <w:t>:</w:t>
      </w:r>
      <w:r w:rsidR="007C528C" w:rsidRPr="0050663B">
        <w:rPr>
          <w:lang w:val="en-US"/>
        </w:rPr>
        <w:t xml:space="preserve"> </w:t>
      </w:r>
      <w:r w:rsidR="0050663B" w:rsidRPr="0050663B">
        <w:rPr>
          <w:lang w:val="en-US"/>
        </w:rPr>
        <w:t>http://roundtable.mu-varna.bg/bg</w:t>
      </w:r>
      <w:r w:rsidR="007C528C" w:rsidRPr="0050663B">
        <w:rPr>
          <w:lang w:val="en-US"/>
        </w:rPr>
        <w:t>.</w:t>
      </w:r>
    </w:p>
    <w:p w:rsidR="00533639" w:rsidRPr="00533639" w:rsidRDefault="0029791F" w:rsidP="007C528C">
      <w:pPr>
        <w:pStyle w:val="VSUMain"/>
        <w:rPr>
          <w:lang w:val="en-US"/>
        </w:rPr>
      </w:pPr>
      <w:r>
        <w:rPr>
          <w:lang w:val="en-US"/>
        </w:rPr>
        <w:t xml:space="preserve">The </w:t>
      </w:r>
      <w:proofErr w:type="spellStart"/>
      <w:r w:rsidR="00986AC9">
        <w:rPr>
          <w:lang w:val="en-US"/>
        </w:rPr>
        <w:t>O</w:t>
      </w:r>
      <w:r>
        <w:rPr>
          <w:lang w:val="en-US"/>
        </w:rPr>
        <w:t>rganis</w:t>
      </w:r>
      <w:r w:rsidR="00533639" w:rsidRPr="00533639">
        <w:rPr>
          <w:lang w:val="en-US"/>
        </w:rPr>
        <w:t>ing</w:t>
      </w:r>
      <w:proofErr w:type="spellEnd"/>
      <w:r w:rsidR="00533639" w:rsidRPr="00533639">
        <w:rPr>
          <w:lang w:val="en-US"/>
        </w:rPr>
        <w:t xml:space="preserve"> </w:t>
      </w:r>
      <w:r w:rsidR="00986AC9">
        <w:rPr>
          <w:lang w:val="en-US"/>
        </w:rPr>
        <w:t>C</w:t>
      </w:r>
      <w:r w:rsidR="00533639" w:rsidRPr="00533639">
        <w:rPr>
          <w:lang w:val="en-US"/>
        </w:rPr>
        <w:t xml:space="preserve">ommittee will publish papers that </w:t>
      </w:r>
      <w:r w:rsidR="0050663B">
        <w:rPr>
          <w:lang w:val="en-US"/>
        </w:rPr>
        <w:t>meet the scientific requirements, are thematically focused as per</w:t>
      </w:r>
      <w:r w:rsidR="00533639" w:rsidRPr="00533639">
        <w:rPr>
          <w:lang w:val="en-US"/>
        </w:rPr>
        <w:t xml:space="preserve"> the conference subject areas</w:t>
      </w:r>
      <w:r w:rsidR="0050663B">
        <w:rPr>
          <w:lang w:val="en-US"/>
        </w:rPr>
        <w:t>,</w:t>
      </w:r>
      <w:r w:rsidR="00533639" w:rsidRPr="00533639">
        <w:rPr>
          <w:lang w:val="en-US"/>
        </w:rPr>
        <w:t xml:space="preserve"> and have been approved by the reviewers. In order to meet the requirements for formatting we recommend you directly format your paper using the </w:t>
      </w:r>
      <w:r w:rsidR="00533639" w:rsidRPr="00986AC9">
        <w:rPr>
          <w:lang w:val="en-US"/>
        </w:rPr>
        <w:t>template</w:t>
      </w:r>
      <w:r w:rsidR="00533639" w:rsidRPr="00533639">
        <w:rPr>
          <w:lang w:val="en-US"/>
        </w:rPr>
        <w:t xml:space="preserve"> which has been </w:t>
      </w:r>
      <w:r w:rsidR="0050663B">
        <w:rPr>
          <w:lang w:val="en-US"/>
        </w:rPr>
        <w:t>designed</w:t>
      </w:r>
      <w:r w:rsidR="00533639" w:rsidRPr="00533639">
        <w:rPr>
          <w:lang w:val="en-US"/>
        </w:rPr>
        <w:t xml:space="preserve"> according to them. </w:t>
      </w:r>
    </w:p>
    <w:p w:rsidR="007C528C" w:rsidRPr="00533639" w:rsidRDefault="00533639" w:rsidP="00533639">
      <w:pPr>
        <w:pStyle w:val="VSUMain"/>
        <w:rPr>
          <w:lang w:val="bg-BG"/>
        </w:rPr>
      </w:pPr>
      <w:r w:rsidRPr="0050663B">
        <w:rPr>
          <w:b/>
          <w:bCs/>
          <w:lang w:val="en-US"/>
        </w:rPr>
        <w:t>Citations in the text should be done as follows</w:t>
      </w:r>
      <w:r w:rsidR="0050663B">
        <w:rPr>
          <w:lang w:val="en-US"/>
        </w:rPr>
        <w:t xml:space="preserve"> </w:t>
      </w:r>
      <w:r w:rsidR="0050663B" w:rsidRPr="0050663B">
        <w:rPr>
          <w:b/>
          <w:bCs/>
        </w:rPr>
        <w:t>(Ivanov, 2000:35)</w:t>
      </w:r>
      <w:r w:rsidR="0050663B">
        <w:rPr>
          <w:b/>
          <w:bCs/>
        </w:rPr>
        <w:t xml:space="preserve"> </w:t>
      </w:r>
      <w:r w:rsidR="0050663B" w:rsidRPr="0050663B">
        <w:t>which</w:t>
      </w:r>
      <w:r w:rsidRPr="00533639">
        <w:rPr>
          <w:lang w:val="en-US"/>
        </w:rPr>
        <w:t xml:space="preserve"> corresponds to the </w:t>
      </w:r>
      <w:r w:rsidR="0050663B">
        <w:rPr>
          <w:lang w:val="en-US"/>
        </w:rPr>
        <w:t>author’s last name, year of publication for the cited source should appear in parenthesis, and the page number should be inserted after the colon</w:t>
      </w:r>
      <w:r w:rsidRPr="00533639">
        <w:rPr>
          <w:lang w:val="en-US"/>
        </w:rPr>
        <w:t xml:space="preserve">. </w:t>
      </w:r>
      <w:r w:rsidR="0050663B">
        <w:rPr>
          <w:lang w:val="en-US"/>
        </w:rPr>
        <w:t xml:space="preserve">When referencing, please indicate only the year of issue. </w:t>
      </w:r>
      <w:r w:rsidRPr="00533639">
        <w:rPr>
          <w:lang w:val="en-US"/>
        </w:rPr>
        <w:t xml:space="preserve"> </w:t>
      </w:r>
      <w:r w:rsidR="0050663B">
        <w:rPr>
          <w:lang w:val="en-US"/>
        </w:rPr>
        <w:t xml:space="preserve">One complete reference for each source appear in the reference list at the end of the paper.  </w:t>
      </w:r>
    </w:p>
    <w:p w:rsidR="0050663B" w:rsidRPr="0050663B" w:rsidRDefault="0050663B" w:rsidP="0050663B">
      <w:pPr>
        <w:pStyle w:val="VSUHeadings"/>
        <w:rPr>
          <w:rFonts w:cs="Times New Roman"/>
          <w:b w:val="0"/>
          <w:bCs/>
          <w:szCs w:val="24"/>
        </w:rPr>
      </w:pPr>
      <w:r w:rsidRPr="0050663B">
        <w:rPr>
          <w:rFonts w:cs="Times New Roman"/>
          <w:b w:val="0"/>
          <w:bCs/>
          <w:szCs w:val="24"/>
          <w:lang w:val="en-GB"/>
        </w:rPr>
        <w:t>Explanatory notes</w:t>
      </w:r>
      <w:r w:rsidRPr="0050663B">
        <w:rPr>
          <w:rFonts w:cs="Times New Roman"/>
          <w:b w:val="0"/>
          <w:bCs/>
          <w:szCs w:val="24"/>
        </w:rPr>
        <w:t xml:space="preserve"> (footnotes) should be </w:t>
      </w:r>
      <w:r>
        <w:rPr>
          <w:rFonts w:cs="Times New Roman"/>
          <w:b w:val="0"/>
          <w:bCs/>
          <w:szCs w:val="24"/>
        </w:rPr>
        <w:t xml:space="preserve">positioned </w:t>
      </w:r>
      <w:r w:rsidRPr="0050663B">
        <w:rPr>
          <w:rFonts w:cs="Times New Roman"/>
          <w:b w:val="0"/>
          <w:bCs/>
          <w:szCs w:val="24"/>
        </w:rPr>
        <w:t>on the same page</w:t>
      </w:r>
      <w:r>
        <w:rPr>
          <w:rFonts w:cs="Times New Roman"/>
          <w:b w:val="0"/>
          <w:bCs/>
          <w:szCs w:val="24"/>
        </w:rPr>
        <w:t xml:space="preserve"> and special emphasis should be italicized (</w:t>
      </w:r>
      <w:r>
        <w:rPr>
          <w:rFonts w:cs="Times New Roman"/>
          <w:b w:val="0"/>
          <w:bCs/>
          <w:i/>
          <w:iCs/>
          <w:szCs w:val="24"/>
        </w:rPr>
        <w:t>I</w:t>
      </w:r>
      <w:r w:rsidRPr="0050663B">
        <w:rPr>
          <w:rFonts w:cs="Times New Roman"/>
          <w:b w:val="0"/>
          <w:bCs/>
          <w:i/>
          <w:iCs/>
          <w:szCs w:val="24"/>
        </w:rPr>
        <w:t>talics</w:t>
      </w:r>
      <w:r>
        <w:rPr>
          <w:rFonts w:cs="Times New Roman"/>
          <w:b w:val="0"/>
          <w:bCs/>
          <w:szCs w:val="24"/>
        </w:rPr>
        <w:t>).</w:t>
      </w:r>
    </w:p>
    <w:p w:rsidR="0050663B" w:rsidRDefault="0050663B" w:rsidP="007C528C">
      <w:pPr>
        <w:pStyle w:val="VSUHeadings"/>
        <w:rPr>
          <w:rFonts w:cs="Times New Roman"/>
          <w:szCs w:val="24"/>
        </w:rPr>
      </w:pPr>
    </w:p>
    <w:p w:rsidR="007C528C" w:rsidRDefault="0050663B" w:rsidP="007C528C">
      <w:pPr>
        <w:pStyle w:val="VSUHeadings"/>
        <w:rPr>
          <w:rFonts w:cs="Times New Roman"/>
          <w:szCs w:val="24"/>
          <w:lang w:val="bg-BG"/>
        </w:rPr>
      </w:pPr>
      <w:r>
        <w:rPr>
          <w:rFonts w:cs="Times New Roman"/>
          <w:szCs w:val="24"/>
        </w:rPr>
        <w:t>F</w:t>
      </w:r>
      <w:r w:rsidR="007C528C">
        <w:rPr>
          <w:rFonts w:cs="Times New Roman"/>
          <w:szCs w:val="24"/>
        </w:rPr>
        <w:t>igures</w:t>
      </w:r>
      <w:r>
        <w:rPr>
          <w:rFonts w:cs="Times New Roman"/>
          <w:szCs w:val="24"/>
        </w:rPr>
        <w:t xml:space="preserve"> and tables</w:t>
      </w:r>
    </w:p>
    <w:p w:rsidR="007C528C" w:rsidRDefault="009978B6" w:rsidP="007C528C">
      <w:pPr>
        <w:pStyle w:val="VSUMain"/>
        <w:rPr>
          <w:lang w:val="bg-BG"/>
        </w:rPr>
      </w:pPr>
      <w:r>
        <w:rPr>
          <w:lang w:val="en-US"/>
        </w:rPr>
        <w:t xml:space="preserve">The </w:t>
      </w:r>
      <w:r w:rsidR="0050663B">
        <w:rPr>
          <w:lang w:val="en-US"/>
        </w:rPr>
        <w:t>figures and tabl</w:t>
      </w:r>
      <w:r>
        <w:rPr>
          <w:lang w:val="en-US"/>
        </w:rPr>
        <w:t xml:space="preserve">es should be separated from the main body of the text </w:t>
      </w:r>
      <w:r w:rsidR="00986AC9">
        <w:rPr>
          <w:lang w:val="en-US"/>
        </w:rPr>
        <w:t xml:space="preserve">by a </w:t>
      </w:r>
      <w:r w:rsidR="0029791F" w:rsidRPr="00986AC9">
        <w:rPr>
          <w:lang w:val="en-US"/>
        </w:rPr>
        <w:t>single</w:t>
      </w:r>
      <w:r w:rsidRPr="00986AC9">
        <w:rPr>
          <w:lang w:val="en-US"/>
        </w:rPr>
        <w:t xml:space="preserve"> space</w:t>
      </w:r>
      <w:r w:rsidR="00986AC9">
        <w:rPr>
          <w:lang w:val="en-US"/>
        </w:rPr>
        <w:t xml:space="preserve">. </w:t>
      </w:r>
      <w:r>
        <w:rPr>
          <w:lang w:val="en-US"/>
        </w:rPr>
        <w:t>T</w:t>
      </w:r>
      <w:r w:rsidR="0029791F">
        <w:rPr>
          <w:lang w:val="en-US"/>
        </w:rPr>
        <w:t>he tables and figures should be</w:t>
      </w:r>
      <w:r>
        <w:rPr>
          <w:lang w:val="en-US"/>
        </w:rPr>
        <w:t xml:space="preserve"> numbered</w:t>
      </w:r>
      <w:r w:rsidR="0050663B">
        <w:rPr>
          <w:lang w:val="en-US"/>
        </w:rPr>
        <w:t>,</w:t>
      </w:r>
      <w:r>
        <w:rPr>
          <w:lang w:val="en-US"/>
        </w:rPr>
        <w:t xml:space="preserve"> captions should be provided</w:t>
      </w:r>
      <w:r w:rsidR="0050663B">
        <w:rPr>
          <w:lang w:val="en-US"/>
        </w:rPr>
        <w:t xml:space="preserve"> in bold</w:t>
      </w:r>
      <w:r>
        <w:rPr>
          <w:lang w:val="en-US"/>
        </w:rPr>
        <w:t xml:space="preserve">, </w:t>
      </w:r>
      <w:r w:rsidR="0050663B">
        <w:rPr>
          <w:lang w:val="en-US"/>
        </w:rPr>
        <w:t>and</w:t>
      </w:r>
      <w:r>
        <w:rPr>
          <w:lang w:val="en-US"/>
        </w:rPr>
        <w:t xml:space="preserve"> images should be centered. Figure captions should be written below them</w:t>
      </w:r>
      <w:r w:rsidR="0050663B">
        <w:rPr>
          <w:lang w:val="en-US"/>
        </w:rPr>
        <w:t xml:space="preserve"> and centered</w:t>
      </w:r>
      <w:r w:rsidR="007C528C">
        <w:rPr>
          <w:lang w:val="bg-BG"/>
        </w:rPr>
        <w:t>:</w:t>
      </w:r>
    </w:p>
    <w:p w:rsidR="007C528C" w:rsidRDefault="007C528C" w:rsidP="007C528C">
      <w:pPr>
        <w:pStyle w:val="VSUMain"/>
        <w:rPr>
          <w:lang w:val="bg-BG"/>
        </w:rPr>
      </w:pPr>
    </w:p>
    <w:p w:rsidR="007C528C" w:rsidRDefault="007C528C" w:rsidP="007C528C">
      <w:pPr>
        <w:pStyle w:val="VSUMain"/>
      </w:pPr>
    </w:p>
    <w:p w:rsidR="007C528C" w:rsidRDefault="007C528C" w:rsidP="007C528C">
      <w:pPr>
        <w:pStyle w:val="VSUMain"/>
        <w:tabs>
          <w:tab w:val="left" w:pos="3744"/>
          <w:tab w:val="left" w:pos="6297"/>
        </w:tabs>
        <w:ind w:left="108" w:firstLine="0"/>
        <w:jc w:val="center"/>
        <w:rPr>
          <w:lang w:val="bg-BG"/>
        </w:rPr>
      </w:pPr>
      <w:r>
        <w:rPr>
          <w:noProof/>
          <w:lang w:val="en-US"/>
        </w:rPr>
        <w:lastRenderedPageBreak/>
        <w:drawing>
          <wp:inline distT="0" distB="0" distL="0" distR="0">
            <wp:extent cx="2438400" cy="1485900"/>
            <wp:effectExtent l="0" t="0" r="0" b="0"/>
            <wp:docPr id="1" name="Picture 1" descr="Резултат с изображение за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P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485900"/>
                    </a:xfrm>
                    <a:prstGeom prst="rect">
                      <a:avLst/>
                    </a:prstGeom>
                    <a:noFill/>
                    <a:ln>
                      <a:noFill/>
                    </a:ln>
                  </pic:spPr>
                </pic:pic>
              </a:graphicData>
            </a:graphic>
          </wp:inline>
        </w:drawing>
      </w:r>
    </w:p>
    <w:p w:rsidR="007C528C" w:rsidRDefault="007C528C" w:rsidP="007C528C">
      <w:pPr>
        <w:pStyle w:val="VSUMain"/>
        <w:rPr>
          <w:lang w:val="bg-BG"/>
        </w:rPr>
      </w:pPr>
    </w:p>
    <w:p w:rsidR="007C528C" w:rsidRDefault="009978B6" w:rsidP="007C528C">
      <w:pPr>
        <w:pStyle w:val="VSUFig"/>
        <w:rPr>
          <w:rFonts w:cs="Times New Roman"/>
          <w:szCs w:val="24"/>
          <w:lang w:val="bg-BG"/>
        </w:rPr>
      </w:pPr>
      <w:r>
        <w:rPr>
          <w:rFonts w:cs="Times New Roman"/>
          <w:b/>
          <w:szCs w:val="24"/>
          <w:lang w:val="en-US"/>
        </w:rPr>
        <w:t>Fig</w:t>
      </w:r>
      <w:r w:rsidR="007C528C">
        <w:rPr>
          <w:rFonts w:cs="Times New Roman"/>
          <w:b/>
          <w:szCs w:val="24"/>
          <w:lang w:val="bg-BG"/>
        </w:rPr>
        <w:t>. 1</w:t>
      </w:r>
      <w:r>
        <w:rPr>
          <w:rFonts w:cs="Times New Roman"/>
          <w:szCs w:val="24"/>
          <w:lang w:val="bg-BG"/>
        </w:rPr>
        <w:t xml:space="preserve">. </w:t>
      </w:r>
      <w:r>
        <w:rPr>
          <w:rFonts w:cs="Times New Roman"/>
          <w:szCs w:val="24"/>
          <w:lang w:val="en-US"/>
        </w:rPr>
        <w:t>Caption</w:t>
      </w:r>
      <w:r w:rsidR="007C528C">
        <w:rPr>
          <w:rFonts w:cs="Times New Roman"/>
          <w:szCs w:val="24"/>
          <w:lang w:val="bg-BG"/>
        </w:rPr>
        <w:t>.</w:t>
      </w:r>
    </w:p>
    <w:p w:rsidR="007C528C" w:rsidRDefault="007C528C" w:rsidP="007C528C">
      <w:pPr>
        <w:pStyle w:val="VSUMain"/>
        <w:rPr>
          <w:lang w:val="bg-BG"/>
        </w:rPr>
      </w:pPr>
    </w:p>
    <w:p w:rsidR="007C528C" w:rsidRPr="0050663B" w:rsidRDefault="009978B6" w:rsidP="007C528C">
      <w:pPr>
        <w:pStyle w:val="VSUMain"/>
      </w:pPr>
      <w:r>
        <w:rPr>
          <w:lang w:val="en-US"/>
        </w:rPr>
        <w:t>Table caption</w:t>
      </w:r>
      <w:r w:rsidR="007C528C">
        <w:rPr>
          <w:lang w:val="en-US"/>
        </w:rPr>
        <w:t xml:space="preserve">s should be written above. The text should be </w:t>
      </w:r>
      <w:r w:rsidR="007C528C">
        <w:rPr>
          <w:lang w:val="bg-BG"/>
        </w:rPr>
        <w:t xml:space="preserve">10 </w:t>
      </w:r>
      <w:proofErr w:type="spellStart"/>
      <w:r w:rsidR="007C528C">
        <w:rPr>
          <w:lang w:val="bg-BG"/>
        </w:rPr>
        <w:t>pt</w:t>
      </w:r>
      <w:proofErr w:type="spellEnd"/>
      <w:r w:rsidR="007C528C">
        <w:rPr>
          <w:lang w:val="bg-BG"/>
        </w:rPr>
        <w:t xml:space="preserve">, </w:t>
      </w:r>
      <w:proofErr w:type="spellStart"/>
      <w:r w:rsidR="007C528C">
        <w:rPr>
          <w:lang w:val="bg-BG"/>
        </w:rPr>
        <w:t>Times</w:t>
      </w:r>
      <w:proofErr w:type="spellEnd"/>
      <w:r w:rsidR="007C528C">
        <w:rPr>
          <w:lang w:val="bg-BG"/>
        </w:rPr>
        <w:t xml:space="preserve"> New </w:t>
      </w:r>
      <w:proofErr w:type="spellStart"/>
      <w:r w:rsidR="007C528C">
        <w:rPr>
          <w:lang w:val="bg-BG"/>
        </w:rPr>
        <w:t>Roman</w:t>
      </w:r>
      <w:proofErr w:type="spellEnd"/>
      <w:r w:rsidR="007C528C">
        <w:rPr>
          <w:lang w:val="bg-BG"/>
        </w:rPr>
        <w:t>.</w:t>
      </w:r>
      <w:r w:rsidR="0050663B">
        <w:t xml:space="preserve"> The captions for labelling the columns should start with a capital letter (see the example)</w:t>
      </w:r>
    </w:p>
    <w:p w:rsidR="007C528C" w:rsidRDefault="007C528C" w:rsidP="007C528C">
      <w:pPr>
        <w:pStyle w:val="VSUMain"/>
        <w:rPr>
          <w:lang w:val="bg-BG"/>
        </w:rPr>
      </w:pPr>
    </w:p>
    <w:p w:rsidR="007C528C" w:rsidRDefault="007C528C" w:rsidP="007C528C">
      <w:pPr>
        <w:tabs>
          <w:tab w:val="left" w:pos="540"/>
        </w:tabs>
        <w:jc w:val="center"/>
        <w:rPr>
          <w:lang w:val="bg-BG"/>
        </w:rPr>
      </w:pPr>
      <w:r>
        <w:rPr>
          <w:b/>
          <w:lang w:val="bg-BG"/>
        </w:rPr>
        <w:t>Т</w:t>
      </w:r>
      <w:r>
        <w:rPr>
          <w:b/>
          <w:lang w:val="en-US"/>
        </w:rPr>
        <w:t>able</w:t>
      </w:r>
      <w:r>
        <w:rPr>
          <w:b/>
          <w:lang w:val="bg-BG"/>
        </w:rPr>
        <w:t xml:space="preserve"> 1.</w:t>
      </w:r>
      <w:r>
        <w:rPr>
          <w:lang w:val="bg-BG"/>
        </w:rPr>
        <w:t xml:space="preserve"> </w:t>
      </w:r>
      <w:r>
        <w:rPr>
          <w:lang w:val="en-US"/>
        </w:rPr>
        <w:t>Title</w:t>
      </w:r>
      <w:r>
        <w:rPr>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587"/>
        <w:gridCol w:w="1092"/>
        <w:gridCol w:w="1156"/>
        <w:gridCol w:w="1061"/>
        <w:gridCol w:w="1598"/>
      </w:tblGrid>
      <w:tr w:rsidR="007C528C" w:rsidTr="007C528C">
        <w:tc>
          <w:tcPr>
            <w:tcW w:w="2510" w:type="dxa"/>
            <w:vMerge w:val="restart"/>
            <w:tcBorders>
              <w:top w:val="single" w:sz="4" w:space="0" w:color="auto"/>
              <w:left w:val="single" w:sz="4" w:space="0" w:color="auto"/>
              <w:bottom w:val="single" w:sz="4" w:space="0" w:color="auto"/>
              <w:right w:val="single" w:sz="4" w:space="0" w:color="auto"/>
            </w:tcBorders>
            <w:vAlign w:val="center"/>
          </w:tcPr>
          <w:p w:rsidR="007C528C" w:rsidRPr="0050663B" w:rsidRDefault="0050663B">
            <w:pPr>
              <w:jc w:val="center"/>
            </w:pPr>
            <w:r>
              <w:t>Main group</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7C528C" w:rsidRPr="0050663B" w:rsidRDefault="0050663B">
            <w:pPr>
              <w:jc w:val="center"/>
            </w:pPr>
            <w:r>
              <w:t>Types</w:t>
            </w:r>
          </w:p>
        </w:tc>
        <w:tc>
          <w:tcPr>
            <w:tcW w:w="1598" w:type="dxa"/>
            <w:tcBorders>
              <w:top w:val="single" w:sz="4" w:space="0" w:color="auto"/>
              <w:left w:val="single" w:sz="4" w:space="0" w:color="auto"/>
              <w:bottom w:val="single" w:sz="4" w:space="0" w:color="auto"/>
              <w:right w:val="single" w:sz="4" w:space="0" w:color="auto"/>
            </w:tcBorders>
            <w:vAlign w:val="center"/>
          </w:tcPr>
          <w:p w:rsidR="007C528C" w:rsidRPr="0050663B" w:rsidRDefault="0050663B">
            <w:pPr>
              <w:jc w:val="center"/>
            </w:pPr>
            <w:r>
              <w:t>Result</w:t>
            </w:r>
          </w:p>
        </w:tc>
      </w:tr>
      <w:tr w:rsidR="007C528C" w:rsidTr="007C528C">
        <w:tc>
          <w:tcPr>
            <w:tcW w:w="0" w:type="auto"/>
            <w:vMerge/>
            <w:tcBorders>
              <w:top w:val="single" w:sz="4" w:space="0" w:color="auto"/>
              <w:left w:val="single" w:sz="4" w:space="0" w:color="auto"/>
              <w:bottom w:val="single" w:sz="4" w:space="0" w:color="auto"/>
              <w:right w:val="single" w:sz="4" w:space="0" w:color="auto"/>
            </w:tcBorders>
            <w:vAlign w:val="center"/>
            <w:hideMark/>
          </w:tcPr>
          <w:p w:rsidR="007C528C" w:rsidRDefault="007C528C">
            <w:pPr>
              <w:rPr>
                <w:lang w:val="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28C" w:rsidRDefault="007C528C">
            <w:pPr>
              <w:rPr>
                <w:lang w:val="bg-BG"/>
              </w:rPr>
            </w:pPr>
          </w:p>
        </w:tc>
        <w:tc>
          <w:tcPr>
            <w:tcW w:w="1092"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156"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61"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98"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r>
      <w:tr w:rsidR="007C528C" w:rsidTr="007C528C">
        <w:tc>
          <w:tcPr>
            <w:tcW w:w="2510" w:type="dxa"/>
            <w:vMerge w:val="restart"/>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87"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92"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156"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61"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98"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r>
      <w:tr w:rsidR="007C528C" w:rsidTr="007C528C">
        <w:tc>
          <w:tcPr>
            <w:tcW w:w="0" w:type="auto"/>
            <w:vMerge/>
            <w:tcBorders>
              <w:top w:val="single" w:sz="4" w:space="0" w:color="auto"/>
              <w:left w:val="single" w:sz="4" w:space="0" w:color="auto"/>
              <w:bottom w:val="single" w:sz="4" w:space="0" w:color="auto"/>
              <w:right w:val="single" w:sz="4" w:space="0" w:color="auto"/>
            </w:tcBorders>
            <w:vAlign w:val="center"/>
            <w:hideMark/>
          </w:tcPr>
          <w:p w:rsidR="007C528C" w:rsidRDefault="007C528C">
            <w:pPr>
              <w:rPr>
                <w:lang w:val="bg-BG"/>
              </w:rPr>
            </w:pPr>
          </w:p>
        </w:tc>
        <w:tc>
          <w:tcPr>
            <w:tcW w:w="1587"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92"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156"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61"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98"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r>
      <w:tr w:rsidR="007C528C" w:rsidTr="007C528C">
        <w:tc>
          <w:tcPr>
            <w:tcW w:w="2510"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87"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92"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156"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061"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c>
          <w:tcPr>
            <w:tcW w:w="1598" w:type="dxa"/>
            <w:tcBorders>
              <w:top w:val="single" w:sz="4" w:space="0" w:color="auto"/>
              <w:left w:val="single" w:sz="4" w:space="0" w:color="auto"/>
              <w:bottom w:val="single" w:sz="4" w:space="0" w:color="auto"/>
              <w:right w:val="single" w:sz="4" w:space="0" w:color="auto"/>
            </w:tcBorders>
            <w:vAlign w:val="center"/>
          </w:tcPr>
          <w:p w:rsidR="007C528C" w:rsidRDefault="007C528C">
            <w:pPr>
              <w:jc w:val="center"/>
              <w:rPr>
                <w:lang w:val="bg-BG"/>
              </w:rPr>
            </w:pPr>
          </w:p>
        </w:tc>
      </w:tr>
    </w:tbl>
    <w:p w:rsidR="007C528C" w:rsidRDefault="007C528C" w:rsidP="007C528C">
      <w:pPr>
        <w:pStyle w:val="VSUMain"/>
        <w:rPr>
          <w:lang w:val="bg-BG"/>
        </w:rPr>
      </w:pPr>
    </w:p>
    <w:p w:rsidR="007C528C" w:rsidRDefault="007C528C" w:rsidP="007C528C">
      <w:pPr>
        <w:pStyle w:val="VSUMain"/>
        <w:rPr>
          <w:lang w:val="bg-BG"/>
        </w:rPr>
      </w:pPr>
    </w:p>
    <w:p w:rsidR="0050663B" w:rsidRDefault="007C528C" w:rsidP="0050663B">
      <w:pPr>
        <w:jc w:val="center"/>
        <w:rPr>
          <w:bCs/>
          <w:lang w:val="en-US"/>
        </w:rPr>
      </w:pPr>
      <w:r>
        <w:rPr>
          <w:b/>
          <w:bCs/>
          <w:lang w:val="en-US"/>
        </w:rPr>
        <w:t>R</w:t>
      </w:r>
      <w:r w:rsidR="0050663B">
        <w:rPr>
          <w:b/>
          <w:bCs/>
          <w:lang w:val="en-US"/>
        </w:rPr>
        <w:t>EFERENCES AND RESOURCES</w:t>
      </w:r>
    </w:p>
    <w:p w:rsidR="007C528C" w:rsidRPr="0050663B" w:rsidRDefault="007C528C" w:rsidP="0050663B">
      <w:pPr>
        <w:ind w:firstLine="567"/>
        <w:jc w:val="both"/>
        <w:rPr>
          <w:bCs/>
          <w:sz w:val="20"/>
          <w:szCs w:val="20"/>
          <w:lang w:val="en-US"/>
        </w:rPr>
      </w:pPr>
      <w:r w:rsidRPr="0050663B">
        <w:rPr>
          <w:bCs/>
          <w:sz w:val="20"/>
          <w:szCs w:val="20"/>
          <w:lang w:val="en-US"/>
        </w:rPr>
        <w:t>Font: Times New Roman, Size:</w:t>
      </w:r>
      <w:r w:rsidR="00986AC9" w:rsidRPr="0050663B">
        <w:rPr>
          <w:bCs/>
          <w:sz w:val="20"/>
          <w:szCs w:val="20"/>
          <w:lang w:val="en-US"/>
        </w:rPr>
        <w:t xml:space="preserve"> </w:t>
      </w:r>
      <w:r w:rsidRPr="0050663B">
        <w:rPr>
          <w:bCs/>
          <w:sz w:val="20"/>
          <w:szCs w:val="20"/>
          <w:lang w:val="en-US"/>
        </w:rPr>
        <w:t>10, Alignment: Justified</w:t>
      </w:r>
      <w:r w:rsidR="0050663B">
        <w:rPr>
          <w:bCs/>
          <w:sz w:val="20"/>
          <w:szCs w:val="20"/>
        </w:rPr>
        <w:t xml:space="preserve">. The reference list should be the last page of your paper and alphabetized – references first in Cyrillic and second in Latin script. APA Format Citation standard should be used (http://www.mendeley.com/com/guides/apa-citation-guide).  </w:t>
      </w:r>
    </w:p>
    <w:p w:rsidR="007C528C" w:rsidRDefault="007C528C" w:rsidP="007C528C">
      <w:pPr>
        <w:pStyle w:val="VSUMain"/>
        <w:rPr>
          <w:lang w:val="bg-BG"/>
        </w:rPr>
      </w:pPr>
    </w:p>
    <w:p w:rsidR="007C528C" w:rsidRDefault="0050663B" w:rsidP="0050663B">
      <w:pPr>
        <w:rPr>
          <w:lang w:val="bg-BG"/>
        </w:rPr>
      </w:pPr>
      <w:r>
        <w:rPr>
          <w:lang w:val="en-US"/>
        </w:rPr>
        <w:t>Examples</w:t>
      </w:r>
      <w:r w:rsidR="007C528C">
        <w:rPr>
          <w:lang w:val="bg-BG"/>
        </w:rPr>
        <w:t>:</w:t>
      </w:r>
    </w:p>
    <w:p w:rsidR="007C528C" w:rsidRDefault="007C528C" w:rsidP="007C528C">
      <w:pPr>
        <w:jc w:val="center"/>
        <w:rPr>
          <w:lang w:val="bg-BG"/>
        </w:rPr>
      </w:pPr>
    </w:p>
    <w:p w:rsidR="0050663B" w:rsidRPr="0050663B" w:rsidRDefault="0050663B" w:rsidP="0050663B">
      <w:pPr>
        <w:widowControl w:val="0"/>
        <w:autoSpaceDE w:val="0"/>
        <w:autoSpaceDN w:val="0"/>
        <w:adjustRightInd w:val="0"/>
        <w:spacing w:after="23" w:line="276" w:lineRule="auto"/>
        <w:ind w:left="425" w:hanging="425"/>
        <w:jc w:val="both"/>
        <w:textAlignment w:val="center"/>
        <w:rPr>
          <w:color w:val="000000"/>
          <w:sz w:val="20"/>
          <w:szCs w:val="20"/>
          <w:lang w:val="bg-BG" w:eastAsia="bg-BG"/>
        </w:rPr>
      </w:pPr>
      <w:proofErr w:type="spellStart"/>
      <w:r w:rsidRPr="0050663B">
        <w:rPr>
          <w:color w:val="000000"/>
          <w:sz w:val="20"/>
          <w:szCs w:val="20"/>
          <w:lang w:val="bg-BG" w:eastAsia="bg-BG"/>
        </w:rPr>
        <w:t>Пийз</w:t>
      </w:r>
      <w:proofErr w:type="spellEnd"/>
      <w:r w:rsidRPr="0050663B">
        <w:rPr>
          <w:color w:val="000000"/>
          <w:sz w:val="20"/>
          <w:szCs w:val="20"/>
          <w:lang w:val="bg-BG" w:eastAsia="bg-BG"/>
        </w:rPr>
        <w:t xml:space="preserve">, Алън и Барбара </w:t>
      </w:r>
      <w:proofErr w:type="spellStart"/>
      <w:r w:rsidRPr="0050663B">
        <w:rPr>
          <w:color w:val="000000"/>
          <w:sz w:val="20"/>
          <w:szCs w:val="20"/>
          <w:lang w:val="bg-BG" w:eastAsia="bg-BG"/>
        </w:rPr>
        <w:t>Пийз</w:t>
      </w:r>
      <w:proofErr w:type="spellEnd"/>
      <w:r w:rsidRPr="0050663B">
        <w:rPr>
          <w:color w:val="000000"/>
          <w:sz w:val="20"/>
          <w:szCs w:val="20"/>
          <w:lang w:val="bg-BG" w:eastAsia="bg-BG"/>
        </w:rPr>
        <w:t xml:space="preserve"> (2012) </w:t>
      </w:r>
      <w:r w:rsidRPr="0050663B">
        <w:rPr>
          <w:i/>
          <w:color w:val="000000"/>
          <w:sz w:val="20"/>
          <w:szCs w:val="20"/>
          <w:lang w:val="bg-BG" w:eastAsia="bg-BG"/>
        </w:rPr>
        <w:t>Езикът на тялото на работното място</w:t>
      </w:r>
      <w:r w:rsidRPr="0050663B">
        <w:rPr>
          <w:color w:val="000000"/>
          <w:sz w:val="20"/>
          <w:szCs w:val="20"/>
          <w:lang w:val="bg-BG" w:eastAsia="bg-BG"/>
        </w:rPr>
        <w:t xml:space="preserve">, София. </w:t>
      </w:r>
      <w:proofErr w:type="spellStart"/>
      <w:r w:rsidRPr="0050663B">
        <w:rPr>
          <w:color w:val="000000"/>
          <w:sz w:val="20"/>
          <w:szCs w:val="20"/>
          <w:lang w:val="bg-BG" w:eastAsia="bg-BG"/>
        </w:rPr>
        <w:t>Сиела</w:t>
      </w:r>
      <w:proofErr w:type="spellEnd"/>
    </w:p>
    <w:p w:rsidR="0050663B" w:rsidRPr="0050663B" w:rsidRDefault="0050663B" w:rsidP="0050663B">
      <w:pPr>
        <w:widowControl w:val="0"/>
        <w:autoSpaceDE w:val="0"/>
        <w:autoSpaceDN w:val="0"/>
        <w:adjustRightInd w:val="0"/>
        <w:spacing w:after="23" w:line="276" w:lineRule="auto"/>
        <w:ind w:left="425" w:hanging="425"/>
        <w:jc w:val="both"/>
        <w:textAlignment w:val="center"/>
        <w:rPr>
          <w:color w:val="000000"/>
          <w:sz w:val="20"/>
          <w:szCs w:val="20"/>
          <w:lang w:val="bg-BG" w:eastAsia="bg-BG"/>
        </w:rPr>
      </w:pPr>
      <w:proofErr w:type="spellStart"/>
      <w:r w:rsidRPr="0050663B">
        <w:rPr>
          <w:color w:val="000000"/>
          <w:sz w:val="20"/>
          <w:szCs w:val="20"/>
          <w:lang w:val="bg-BG" w:eastAsia="bg-BG"/>
        </w:rPr>
        <w:t>Руменчев</w:t>
      </w:r>
      <w:proofErr w:type="spellEnd"/>
      <w:r w:rsidRPr="0050663B">
        <w:rPr>
          <w:color w:val="000000"/>
          <w:sz w:val="20"/>
          <w:szCs w:val="20"/>
          <w:lang w:val="bg-BG" w:eastAsia="bg-BG"/>
        </w:rPr>
        <w:t xml:space="preserve">, Величко (2006) </w:t>
      </w:r>
      <w:r w:rsidRPr="0050663B">
        <w:rPr>
          <w:i/>
          <w:color w:val="000000"/>
          <w:sz w:val="20"/>
          <w:szCs w:val="20"/>
          <w:lang w:val="bg-BG" w:eastAsia="bg-BG"/>
        </w:rPr>
        <w:t>Невербална комуникация в публичната реч и деловото общуване</w:t>
      </w:r>
      <w:r w:rsidRPr="0050663B">
        <w:rPr>
          <w:color w:val="000000"/>
          <w:sz w:val="20"/>
          <w:szCs w:val="20"/>
          <w:lang w:val="bg-BG" w:eastAsia="bg-BG"/>
        </w:rPr>
        <w:t>, София: УИ „Св. Кл. Охридски“, С. 135</w:t>
      </w:r>
    </w:p>
    <w:p w:rsidR="0050663B" w:rsidRPr="0050663B" w:rsidRDefault="0050663B" w:rsidP="0050663B">
      <w:pPr>
        <w:autoSpaceDE w:val="0"/>
        <w:autoSpaceDN w:val="0"/>
        <w:adjustRightInd w:val="0"/>
        <w:ind w:left="426" w:hanging="426"/>
        <w:rPr>
          <w:color w:val="222222"/>
          <w:sz w:val="20"/>
          <w:szCs w:val="20"/>
          <w:shd w:val="clear" w:color="auto" w:fill="FFFFFF"/>
        </w:rPr>
      </w:pPr>
      <w:r w:rsidRPr="0050663B">
        <w:rPr>
          <w:color w:val="222222"/>
          <w:sz w:val="20"/>
          <w:szCs w:val="20"/>
          <w:shd w:val="clear" w:color="auto" w:fill="FFFFFF"/>
        </w:rPr>
        <w:t>Cameron, E., Green, M. (2015). </w:t>
      </w:r>
      <w:r w:rsidRPr="0050663B">
        <w:rPr>
          <w:i/>
          <w:iCs/>
          <w:color w:val="222222"/>
          <w:sz w:val="20"/>
          <w:szCs w:val="20"/>
          <w:shd w:val="clear" w:color="auto" w:fill="FFFFFF"/>
        </w:rPr>
        <w:t>Making sense of change management: A complete guide to the models, tools and techniques of organizational change</w:t>
      </w:r>
      <w:r w:rsidRPr="0050663B">
        <w:rPr>
          <w:color w:val="222222"/>
          <w:sz w:val="20"/>
          <w:szCs w:val="20"/>
          <w:shd w:val="clear" w:color="auto" w:fill="FFFFFF"/>
        </w:rPr>
        <w:t>. Kogan Page Publishers.</w:t>
      </w:r>
    </w:p>
    <w:p w:rsidR="0050663B" w:rsidRPr="0050663B" w:rsidRDefault="0050663B" w:rsidP="0050663B">
      <w:pPr>
        <w:autoSpaceDE w:val="0"/>
        <w:autoSpaceDN w:val="0"/>
        <w:adjustRightInd w:val="0"/>
        <w:ind w:left="426" w:hanging="426"/>
        <w:rPr>
          <w:color w:val="222222"/>
          <w:sz w:val="20"/>
          <w:szCs w:val="20"/>
          <w:shd w:val="clear" w:color="auto" w:fill="FFFFFF"/>
        </w:rPr>
      </w:pPr>
      <w:r w:rsidRPr="0050663B">
        <w:rPr>
          <w:color w:val="222222"/>
          <w:sz w:val="20"/>
          <w:szCs w:val="20"/>
          <w:shd w:val="clear" w:color="auto" w:fill="FFFFFF"/>
        </w:rPr>
        <w:t>Avolio, B. J., Bass, B. M., &amp; Jung, D. I. (1999). Re‐examining the components of transformational and transactional leadership using the Multifactor Leadership. </w:t>
      </w:r>
      <w:r w:rsidRPr="0050663B">
        <w:rPr>
          <w:iCs/>
          <w:color w:val="222222"/>
          <w:sz w:val="20"/>
          <w:szCs w:val="20"/>
          <w:shd w:val="clear" w:color="auto" w:fill="FFFFFF"/>
        </w:rPr>
        <w:t>Journal of occupational and organizational psychology</w:t>
      </w:r>
      <w:r w:rsidRPr="0050663B">
        <w:rPr>
          <w:color w:val="222222"/>
          <w:sz w:val="20"/>
          <w:szCs w:val="20"/>
          <w:shd w:val="clear" w:color="auto" w:fill="FFFFFF"/>
        </w:rPr>
        <w:t>, </w:t>
      </w:r>
      <w:r w:rsidRPr="0050663B">
        <w:rPr>
          <w:iCs/>
          <w:color w:val="222222"/>
          <w:sz w:val="20"/>
          <w:szCs w:val="20"/>
          <w:shd w:val="clear" w:color="auto" w:fill="FFFFFF"/>
        </w:rPr>
        <w:t>72</w:t>
      </w:r>
      <w:r w:rsidRPr="0050663B">
        <w:rPr>
          <w:color w:val="222222"/>
          <w:sz w:val="20"/>
          <w:szCs w:val="20"/>
          <w:shd w:val="clear" w:color="auto" w:fill="FFFFFF"/>
        </w:rPr>
        <w:t>(4), 441-462</w:t>
      </w:r>
    </w:p>
    <w:p w:rsidR="0050663B" w:rsidRPr="0050663B" w:rsidRDefault="0050663B" w:rsidP="0050663B">
      <w:pPr>
        <w:autoSpaceDE w:val="0"/>
        <w:autoSpaceDN w:val="0"/>
        <w:adjustRightInd w:val="0"/>
        <w:ind w:left="426" w:hanging="426"/>
        <w:rPr>
          <w:color w:val="505050"/>
          <w:sz w:val="20"/>
          <w:szCs w:val="20"/>
          <w:shd w:val="clear" w:color="auto" w:fill="FFFFFF"/>
        </w:rPr>
      </w:pPr>
    </w:p>
    <w:p w:rsidR="0050663B" w:rsidRPr="0050663B" w:rsidRDefault="0050663B" w:rsidP="0050663B">
      <w:pPr>
        <w:autoSpaceDE w:val="0"/>
        <w:autoSpaceDN w:val="0"/>
        <w:adjustRightInd w:val="0"/>
        <w:ind w:left="426" w:hanging="426"/>
        <w:rPr>
          <w:b/>
          <w:sz w:val="20"/>
          <w:szCs w:val="20"/>
          <w:shd w:val="clear" w:color="auto" w:fill="FFFFFF"/>
          <w:lang w:val="bg-BG"/>
        </w:rPr>
      </w:pPr>
      <w:r w:rsidRPr="0050663B">
        <w:rPr>
          <w:b/>
          <w:sz w:val="20"/>
          <w:szCs w:val="20"/>
          <w:shd w:val="clear" w:color="auto" w:fill="FFFFFF"/>
        </w:rPr>
        <w:t>Electronic sources</w:t>
      </w:r>
      <w:r w:rsidRPr="0050663B">
        <w:rPr>
          <w:b/>
          <w:sz w:val="20"/>
          <w:szCs w:val="20"/>
          <w:shd w:val="clear" w:color="auto" w:fill="FFFFFF"/>
          <w:lang w:val="bg-BG"/>
        </w:rPr>
        <w:t>:</w:t>
      </w:r>
    </w:p>
    <w:p w:rsidR="0050663B" w:rsidRPr="0050663B" w:rsidRDefault="0050663B" w:rsidP="0050663B">
      <w:pPr>
        <w:autoSpaceDE w:val="0"/>
        <w:autoSpaceDN w:val="0"/>
        <w:adjustRightInd w:val="0"/>
        <w:ind w:left="426" w:hanging="426"/>
        <w:rPr>
          <w:sz w:val="20"/>
          <w:szCs w:val="20"/>
          <w:shd w:val="clear" w:color="auto" w:fill="FFFFFF"/>
        </w:rPr>
      </w:pPr>
      <w:r w:rsidRPr="0050663B">
        <w:rPr>
          <w:sz w:val="20"/>
          <w:szCs w:val="20"/>
          <w:shd w:val="clear" w:color="auto" w:fill="FFFFFF"/>
        </w:rPr>
        <w:t>Author</w:t>
      </w:r>
      <w:r w:rsidRPr="0050663B">
        <w:rPr>
          <w:sz w:val="20"/>
          <w:szCs w:val="20"/>
          <w:shd w:val="clear" w:color="auto" w:fill="FFFFFF"/>
          <w:lang w:val="bg-BG"/>
        </w:rPr>
        <w:t xml:space="preserve">, </w:t>
      </w:r>
      <w:r w:rsidRPr="0050663B">
        <w:rPr>
          <w:sz w:val="20"/>
          <w:szCs w:val="20"/>
          <w:shd w:val="clear" w:color="auto" w:fill="FFFFFF"/>
        </w:rPr>
        <w:t>publication</w:t>
      </w:r>
      <w:r w:rsidRPr="0050663B">
        <w:rPr>
          <w:sz w:val="20"/>
          <w:szCs w:val="20"/>
          <w:shd w:val="clear" w:color="auto" w:fill="FFFFFF"/>
          <w:lang w:val="bg-BG"/>
        </w:rPr>
        <w:t xml:space="preserve"> </w:t>
      </w:r>
      <w:r w:rsidRPr="0050663B">
        <w:rPr>
          <w:sz w:val="20"/>
          <w:szCs w:val="20"/>
          <w:shd w:val="clear" w:color="auto" w:fill="FFFFFF"/>
        </w:rPr>
        <w:t>title</w:t>
      </w:r>
      <w:r w:rsidRPr="0050663B">
        <w:rPr>
          <w:sz w:val="20"/>
          <w:szCs w:val="20"/>
          <w:shd w:val="clear" w:color="auto" w:fill="FFFFFF"/>
          <w:lang w:val="bg-BG"/>
        </w:rPr>
        <w:t xml:space="preserve">, </w:t>
      </w:r>
      <w:r w:rsidRPr="0050663B">
        <w:rPr>
          <w:sz w:val="20"/>
          <w:szCs w:val="20"/>
          <w:shd w:val="clear" w:color="auto" w:fill="FFFFFF"/>
        </w:rPr>
        <w:t>year of publication</w:t>
      </w:r>
      <w:r w:rsidRPr="0050663B">
        <w:rPr>
          <w:sz w:val="20"/>
          <w:szCs w:val="20"/>
          <w:shd w:val="clear" w:color="auto" w:fill="FFFFFF"/>
          <w:lang w:val="bg-BG"/>
        </w:rPr>
        <w:t xml:space="preserve">, </w:t>
      </w:r>
      <w:r w:rsidRPr="0050663B">
        <w:rPr>
          <w:sz w:val="20"/>
          <w:szCs w:val="20"/>
          <w:shd w:val="clear" w:color="auto" w:fill="FFFFFF"/>
        </w:rPr>
        <w:t>web-address</w:t>
      </w:r>
      <w:r w:rsidRPr="0050663B">
        <w:rPr>
          <w:sz w:val="20"/>
          <w:szCs w:val="20"/>
          <w:shd w:val="clear" w:color="auto" w:fill="FFFFFF"/>
          <w:lang w:val="bg-BG"/>
        </w:rPr>
        <w:t xml:space="preserve">, </w:t>
      </w:r>
      <w:r w:rsidRPr="0050663B">
        <w:rPr>
          <w:sz w:val="20"/>
          <w:szCs w:val="20"/>
          <w:shd w:val="clear" w:color="auto" w:fill="FFFFFF"/>
        </w:rPr>
        <w:t>date of retrieval</w:t>
      </w:r>
    </w:p>
    <w:p w:rsidR="0050663B" w:rsidRPr="0050663B" w:rsidRDefault="0050663B" w:rsidP="0050663B">
      <w:pPr>
        <w:autoSpaceDE w:val="0"/>
        <w:autoSpaceDN w:val="0"/>
        <w:adjustRightInd w:val="0"/>
        <w:ind w:left="426" w:hanging="426"/>
        <w:rPr>
          <w:sz w:val="20"/>
          <w:szCs w:val="20"/>
          <w:shd w:val="clear" w:color="auto" w:fill="FFFFFF"/>
        </w:rPr>
      </w:pPr>
      <w:r w:rsidRPr="0050663B">
        <w:rPr>
          <w:sz w:val="20"/>
          <w:szCs w:val="20"/>
          <w:shd w:val="clear" w:color="auto" w:fill="FFFFFF"/>
        </w:rPr>
        <w:t>Mitchell, J.A., Thomson, M., &amp; Coyne, R.P. (2017). </w:t>
      </w:r>
      <w:r w:rsidRPr="0050663B">
        <w:rPr>
          <w:i/>
          <w:iCs/>
          <w:sz w:val="20"/>
          <w:szCs w:val="20"/>
          <w:shd w:val="clear" w:color="auto" w:fill="FFFFFF"/>
        </w:rPr>
        <w:t>A guide to citation</w:t>
      </w:r>
      <w:r w:rsidRPr="0050663B">
        <w:rPr>
          <w:sz w:val="20"/>
          <w:szCs w:val="20"/>
          <w:shd w:val="clear" w:color="auto" w:fill="FFFFFF"/>
        </w:rPr>
        <w:t>. Retrieved from https://www.mendeley.com/reference-management/reference-manager</w:t>
      </w:r>
    </w:p>
    <w:p w:rsidR="0050663B" w:rsidRPr="0050663B" w:rsidRDefault="0050663B" w:rsidP="0050663B">
      <w:pPr>
        <w:autoSpaceDE w:val="0"/>
        <w:autoSpaceDN w:val="0"/>
        <w:spacing w:after="23"/>
        <w:ind w:left="284" w:hanging="284"/>
        <w:jc w:val="both"/>
        <w:rPr>
          <w:sz w:val="20"/>
          <w:szCs w:val="20"/>
          <w:lang w:val="en-US"/>
        </w:rPr>
      </w:pPr>
      <w:r w:rsidRPr="0050663B">
        <w:rPr>
          <w:sz w:val="20"/>
          <w:szCs w:val="20"/>
          <w:shd w:val="clear" w:color="auto" w:fill="FFFFFF"/>
          <w:lang w:val="en-US"/>
        </w:rPr>
        <w:t>Mitchell, J.A. (2017, May 21). </w:t>
      </w:r>
      <w:r w:rsidRPr="0050663B">
        <w:rPr>
          <w:i/>
          <w:iCs/>
          <w:sz w:val="20"/>
          <w:szCs w:val="20"/>
          <w:shd w:val="clear" w:color="auto" w:fill="FFFFFF"/>
          <w:lang w:val="en-US"/>
        </w:rPr>
        <w:t>How and when to reference</w:t>
      </w:r>
      <w:r w:rsidRPr="0050663B">
        <w:rPr>
          <w:sz w:val="20"/>
          <w:szCs w:val="20"/>
          <w:shd w:val="clear" w:color="auto" w:fill="FFFFFF"/>
          <w:lang w:val="en-US"/>
        </w:rPr>
        <w:t xml:space="preserve">. Retrieved from </w:t>
      </w:r>
      <w:hyperlink r:id="rId6" w:history="1">
        <w:r w:rsidRPr="0050663B">
          <w:rPr>
            <w:sz w:val="20"/>
            <w:szCs w:val="20"/>
            <w:u w:val="single"/>
            <w:shd w:val="clear" w:color="auto" w:fill="FFFFFF"/>
            <w:lang w:val="en-US"/>
          </w:rPr>
          <w:t>https://www.howandwhentoreference.com.</w:t>
        </w:r>
      </w:hyperlink>
    </w:p>
    <w:p w:rsidR="0050663B" w:rsidRPr="0050663B" w:rsidRDefault="0050663B" w:rsidP="0050663B">
      <w:pPr>
        <w:autoSpaceDE w:val="0"/>
        <w:autoSpaceDN w:val="0"/>
        <w:spacing w:after="23"/>
        <w:ind w:left="284" w:hanging="284"/>
        <w:jc w:val="both"/>
        <w:rPr>
          <w:sz w:val="20"/>
          <w:szCs w:val="20"/>
          <w:lang w:val="en-US"/>
        </w:rPr>
      </w:pPr>
    </w:p>
    <w:p w:rsidR="007C528C" w:rsidRDefault="0050663B" w:rsidP="007C528C">
      <w:pPr>
        <w:jc w:val="both"/>
        <w:rPr>
          <w:b/>
          <w:bCs/>
          <w:lang w:val="en-US"/>
        </w:rPr>
      </w:pPr>
      <w:r>
        <w:rPr>
          <w:b/>
          <w:bCs/>
          <w:lang w:val="en-US"/>
        </w:rPr>
        <w:t>Author c</w:t>
      </w:r>
      <w:r w:rsidR="00986AC9">
        <w:rPr>
          <w:b/>
          <w:bCs/>
          <w:lang w:val="en-US"/>
        </w:rPr>
        <w:t>ontact details:</w:t>
      </w:r>
    </w:p>
    <w:p w:rsidR="00986AC9" w:rsidRDefault="00986AC9" w:rsidP="007C528C">
      <w:pPr>
        <w:jc w:val="both"/>
        <w:rPr>
          <w:bCs/>
          <w:lang w:val="bg-BG"/>
        </w:rPr>
      </w:pPr>
    </w:p>
    <w:p w:rsidR="007C528C" w:rsidRDefault="00986AC9" w:rsidP="007C528C">
      <w:pPr>
        <w:spacing w:line="360" w:lineRule="auto"/>
        <w:jc w:val="both"/>
        <w:rPr>
          <w:bCs/>
          <w:lang w:val="bg-BG"/>
        </w:rPr>
      </w:pPr>
      <w:r>
        <w:rPr>
          <w:bCs/>
          <w:lang w:val="en-US"/>
        </w:rPr>
        <w:t>A</w:t>
      </w:r>
      <w:r w:rsidR="007C528C">
        <w:rPr>
          <w:bCs/>
          <w:lang w:val="en-US"/>
        </w:rPr>
        <w:t>ddress</w:t>
      </w:r>
      <w:r w:rsidR="007C528C">
        <w:rPr>
          <w:bCs/>
          <w:lang w:val="bg-BG"/>
        </w:rPr>
        <w:t>:</w:t>
      </w:r>
    </w:p>
    <w:p w:rsidR="007C528C" w:rsidRDefault="007C528C" w:rsidP="007C528C">
      <w:pPr>
        <w:spacing w:line="360" w:lineRule="auto"/>
        <w:jc w:val="both"/>
        <w:rPr>
          <w:bCs/>
          <w:lang w:val="bg-BG"/>
        </w:rPr>
      </w:pPr>
      <w:r>
        <w:rPr>
          <w:bCs/>
          <w:lang w:val="bg-BG"/>
        </w:rPr>
        <w:t>Т</w:t>
      </w:r>
      <w:proofErr w:type="spellStart"/>
      <w:r>
        <w:rPr>
          <w:bCs/>
          <w:lang w:val="en-US"/>
        </w:rPr>
        <w:t>elephone</w:t>
      </w:r>
      <w:proofErr w:type="spellEnd"/>
      <w:r>
        <w:rPr>
          <w:bCs/>
          <w:lang w:val="en-US"/>
        </w:rPr>
        <w:t xml:space="preserve"> number</w:t>
      </w:r>
      <w:r>
        <w:rPr>
          <w:bCs/>
          <w:lang w:val="bg-BG"/>
        </w:rPr>
        <w:t>:</w:t>
      </w:r>
    </w:p>
    <w:p w:rsidR="007C528C" w:rsidRDefault="007C528C" w:rsidP="007C528C">
      <w:pPr>
        <w:spacing w:line="360" w:lineRule="auto"/>
        <w:jc w:val="both"/>
        <w:rPr>
          <w:lang w:val="bg-BG"/>
        </w:rPr>
      </w:pPr>
      <w:r>
        <w:rPr>
          <w:bCs/>
          <w:lang w:val="bg-BG"/>
        </w:rPr>
        <w:t>Е-</w:t>
      </w:r>
      <w:r>
        <w:rPr>
          <w:bCs/>
          <w:lang w:val="en-US"/>
        </w:rPr>
        <w:t>mail</w:t>
      </w:r>
      <w:r>
        <w:rPr>
          <w:bCs/>
          <w:lang w:val="bg-BG"/>
        </w:rPr>
        <w:t>:</w:t>
      </w:r>
    </w:p>
    <w:p w:rsidR="007C528C" w:rsidRDefault="007C528C" w:rsidP="007C528C">
      <w:pPr>
        <w:jc w:val="both"/>
        <w:rPr>
          <w:rFonts w:ascii="Arial" w:hAnsi="Arial" w:cs="Arial"/>
          <w:lang w:val="bg-BG"/>
        </w:rPr>
      </w:pPr>
      <w:r>
        <w:rPr>
          <w:rFonts w:ascii="Arial" w:hAnsi="Arial" w:cs="Arial"/>
          <w:lang w:val="bg-BG"/>
        </w:rPr>
        <w:t xml:space="preserve">        </w:t>
      </w:r>
    </w:p>
    <w:p w:rsidR="007C528C" w:rsidRDefault="007C528C" w:rsidP="007C528C">
      <w:pPr>
        <w:pStyle w:val="VSUHeadings"/>
        <w:rPr>
          <w:lang w:val="bg-BG"/>
        </w:rPr>
      </w:pPr>
    </w:p>
    <w:p w:rsidR="00192154" w:rsidRDefault="00192154"/>
    <w:sectPr w:rsidR="00192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46B7"/>
    <w:multiLevelType w:val="hybridMultilevel"/>
    <w:tmpl w:val="25327A14"/>
    <w:lvl w:ilvl="0" w:tplc="E8B06F4A">
      <w:start w:val="1"/>
      <w:numFmt w:val="decimal"/>
      <w:pStyle w:val="VSURef"/>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51E916F8"/>
    <w:multiLevelType w:val="hybridMultilevel"/>
    <w:tmpl w:val="D82CD06C"/>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Y2MbE0MTQ0MzdX0lEKTi0uzszPAykwrAUAOHY8+SwAAAA="/>
  </w:docVars>
  <w:rsids>
    <w:rsidRoot w:val="00FB3A82"/>
    <w:rsid w:val="00094404"/>
    <w:rsid w:val="00192154"/>
    <w:rsid w:val="0025263B"/>
    <w:rsid w:val="0029791F"/>
    <w:rsid w:val="0050663B"/>
    <w:rsid w:val="00533639"/>
    <w:rsid w:val="005F618E"/>
    <w:rsid w:val="007C528C"/>
    <w:rsid w:val="008A6D32"/>
    <w:rsid w:val="00986AC9"/>
    <w:rsid w:val="009978B6"/>
    <w:rsid w:val="00DF7C16"/>
    <w:rsid w:val="00FB3A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7A91"/>
  <w15:docId w15:val="{735A43E5-1BF8-48A3-A49A-09DC60E0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528C"/>
    <w:rPr>
      <w:rFonts w:ascii="Times New Roman" w:hAnsi="Times New Roman" w:cs="Times New Roman" w:hint="default"/>
      <w:color w:val="0066CC"/>
      <w:u w:val="single"/>
    </w:rPr>
  </w:style>
  <w:style w:type="paragraph" w:styleId="NormalWeb">
    <w:name w:val="Normal (Web)"/>
    <w:basedOn w:val="Normal"/>
    <w:uiPriority w:val="99"/>
    <w:semiHidden/>
    <w:unhideWhenUsed/>
    <w:rsid w:val="007C528C"/>
    <w:pPr>
      <w:spacing w:before="100" w:beforeAutospacing="1" w:after="100" w:afterAutospacing="1"/>
    </w:pPr>
    <w:rPr>
      <w:rFonts w:eastAsia="Calibri"/>
      <w:lang w:val="bg-BG" w:eastAsia="bg-BG"/>
    </w:rPr>
  </w:style>
  <w:style w:type="paragraph" w:customStyle="1" w:styleId="VSURef">
    <w:name w:val="VSU Ref"/>
    <w:basedOn w:val="ListParagraph"/>
    <w:uiPriority w:val="99"/>
    <w:rsid w:val="007C528C"/>
    <w:pPr>
      <w:numPr>
        <w:numId w:val="1"/>
      </w:numPr>
      <w:tabs>
        <w:tab w:val="num" w:pos="360"/>
      </w:tabs>
      <w:ind w:left="426" w:firstLine="0"/>
      <w:contextualSpacing w:val="0"/>
    </w:pPr>
    <w:rPr>
      <w:lang w:val="bg-BG" w:eastAsia="bg-BG"/>
    </w:rPr>
  </w:style>
  <w:style w:type="paragraph" w:customStyle="1" w:styleId="VSUTitle">
    <w:name w:val="VSU Title"/>
    <w:basedOn w:val="Normal"/>
    <w:uiPriority w:val="99"/>
    <w:rsid w:val="007C528C"/>
    <w:pPr>
      <w:ind w:left="567"/>
      <w:outlineLvl w:val="0"/>
    </w:pPr>
    <w:rPr>
      <w:rFonts w:cs="Arial"/>
      <w:b/>
      <w:bCs/>
      <w:caps/>
      <w:kern w:val="28"/>
      <w:szCs w:val="32"/>
      <w:lang w:val="en-US"/>
    </w:rPr>
  </w:style>
  <w:style w:type="paragraph" w:customStyle="1" w:styleId="VSUAuthors">
    <w:name w:val="VSU Authors"/>
    <w:basedOn w:val="Normal"/>
    <w:autoRedefine/>
    <w:uiPriority w:val="99"/>
    <w:rsid w:val="007C528C"/>
    <w:pPr>
      <w:jc w:val="center"/>
    </w:pPr>
    <w:rPr>
      <w:b/>
      <w:szCs w:val="20"/>
      <w:lang w:val="en-US" w:eastAsia="de-DE"/>
    </w:rPr>
  </w:style>
  <w:style w:type="paragraph" w:customStyle="1" w:styleId="VSUHeadings">
    <w:name w:val="VSU Headings"/>
    <w:basedOn w:val="Normal"/>
    <w:uiPriority w:val="99"/>
    <w:rsid w:val="007C528C"/>
    <w:pPr>
      <w:ind w:firstLine="567"/>
    </w:pPr>
    <w:rPr>
      <w:rFonts w:cs="Courier New"/>
      <w:b/>
      <w:szCs w:val="20"/>
      <w:lang w:val="en-US"/>
    </w:rPr>
  </w:style>
  <w:style w:type="paragraph" w:customStyle="1" w:styleId="VSUMain">
    <w:name w:val="VSU Main"/>
    <w:basedOn w:val="Normal"/>
    <w:uiPriority w:val="99"/>
    <w:rsid w:val="007C528C"/>
    <w:pPr>
      <w:ind w:firstLine="567"/>
      <w:jc w:val="both"/>
    </w:pPr>
  </w:style>
  <w:style w:type="paragraph" w:customStyle="1" w:styleId="VSUFig">
    <w:name w:val="VSU Fig"/>
    <w:basedOn w:val="Normal"/>
    <w:uiPriority w:val="99"/>
    <w:rsid w:val="007C528C"/>
    <w:pPr>
      <w:jc w:val="center"/>
    </w:pPr>
    <w:rPr>
      <w:rFonts w:cs="Courier New"/>
      <w:szCs w:val="20"/>
    </w:rPr>
  </w:style>
  <w:style w:type="paragraph" w:customStyle="1" w:styleId="VSUInstitution">
    <w:name w:val="VSU Institution"/>
    <w:basedOn w:val="Normal"/>
    <w:uiPriority w:val="99"/>
    <w:qFormat/>
    <w:rsid w:val="007C528C"/>
    <w:pPr>
      <w:ind w:left="567"/>
    </w:pPr>
    <w:rPr>
      <w:i/>
      <w:color w:val="000000"/>
      <w:lang w:val="en-US"/>
    </w:rPr>
  </w:style>
  <w:style w:type="character" w:customStyle="1" w:styleId="apple-converted-space">
    <w:name w:val="apple-converted-space"/>
    <w:rsid w:val="007C528C"/>
  </w:style>
  <w:style w:type="paragraph" w:styleId="ListParagraph">
    <w:name w:val="List Paragraph"/>
    <w:basedOn w:val="Normal"/>
    <w:uiPriority w:val="34"/>
    <w:qFormat/>
    <w:rsid w:val="007C528C"/>
    <w:pPr>
      <w:ind w:left="720"/>
      <w:contextualSpacing/>
    </w:pPr>
  </w:style>
  <w:style w:type="paragraph" w:styleId="BalloonText">
    <w:name w:val="Balloon Text"/>
    <w:basedOn w:val="Normal"/>
    <w:link w:val="BalloonTextChar"/>
    <w:uiPriority w:val="99"/>
    <w:semiHidden/>
    <w:unhideWhenUsed/>
    <w:rsid w:val="007C528C"/>
    <w:rPr>
      <w:rFonts w:ascii="Tahoma" w:hAnsi="Tahoma" w:cs="Tahoma"/>
      <w:sz w:val="16"/>
      <w:szCs w:val="16"/>
    </w:rPr>
  </w:style>
  <w:style w:type="character" w:customStyle="1" w:styleId="BalloonTextChar">
    <w:name w:val="Balloon Text Char"/>
    <w:basedOn w:val="DefaultParagraphFont"/>
    <w:link w:val="BalloonText"/>
    <w:uiPriority w:val="99"/>
    <w:semiHidden/>
    <w:rsid w:val="007C528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deley.com/reference-management/reference-manag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 Raynova</dc:creator>
  <cp:keywords/>
  <dc:description/>
  <cp:lastModifiedBy>Иван Стоянов Мерджанов</cp:lastModifiedBy>
  <cp:revision>3</cp:revision>
  <dcterms:created xsi:type="dcterms:W3CDTF">2020-03-10T13:04:00Z</dcterms:created>
  <dcterms:modified xsi:type="dcterms:W3CDTF">2020-03-10T13:07:00Z</dcterms:modified>
</cp:coreProperties>
</file>